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D4" w:rsidRPr="005132D4" w:rsidRDefault="005132D4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</w:t>
      </w:r>
      <w:r w:rsidR="0055335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Додаток 6</w:t>
      </w:r>
      <w:r w:rsidRPr="005132D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5132D4" w:rsidRPr="005132D4" w:rsidRDefault="005132D4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132D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до Методичних рекомендацій</w:t>
      </w:r>
    </w:p>
    <w:p w:rsidR="005132D4" w:rsidRPr="005132D4" w:rsidRDefault="005132D4" w:rsidP="005132D4">
      <w:pPr>
        <w:tabs>
          <w:tab w:val="left" w:pos="993"/>
        </w:tabs>
        <w:spacing w:after="120" w:line="276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132D4" w:rsidRPr="005132D4" w:rsidRDefault="00F4479B" w:rsidP="005132D4">
      <w:pPr>
        <w:spacing w:after="120" w:line="240" w:lineRule="auto"/>
        <w:ind w:left="72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Рекомендований перелік </w:t>
      </w:r>
      <w:r w:rsidR="006333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соціальних та </w:t>
      </w:r>
      <w:r w:rsidR="00CD64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б</w:t>
      </w:r>
      <w:r w:rsidR="006333CC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іологічних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факторів</w:t>
      </w:r>
      <w:r w:rsidR="005132D4" w:rsidRPr="005132D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ризику</w:t>
      </w:r>
      <w:r w:rsidR="00D631B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</w:p>
    <w:p w:rsidR="00256807" w:rsidRPr="005132D4" w:rsidRDefault="00256807" w:rsidP="00256807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Соціальні фактори ризику:</w:t>
      </w:r>
    </w:p>
    <w:p w:rsidR="00256807" w:rsidRPr="005132D4" w:rsidRDefault="00256807" w:rsidP="00256807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післяпологова депресія у матері дитини; </w:t>
      </w:r>
    </w:p>
    <w:p w:rsidR="00256807" w:rsidRPr="005132D4" w:rsidRDefault="00256807" w:rsidP="00256807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вік матері дитини менше 18 років;</w:t>
      </w:r>
    </w:p>
    <w:p w:rsidR="00256807" w:rsidRPr="005132D4" w:rsidRDefault="00256807" w:rsidP="00256807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зловживання сім’єю дитини (або одним із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член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ів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сім’ї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) алкоголем або іншими шкідливими речовинами;</w:t>
      </w:r>
    </w:p>
    <w:p w:rsidR="00256807" w:rsidRPr="005132D4" w:rsidRDefault="00256807" w:rsidP="00256807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наявність у сім’ї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 (або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 одного із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член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ів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сім’ї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</w:t>
      </w:r>
      <w:r w:rsidR="005D744E">
        <w:rPr>
          <w:rFonts w:ascii="Times New Roman" w:eastAsia="MS Mincho" w:hAnsi="Times New Roman" w:cs="Times New Roman"/>
          <w:sz w:val="28"/>
          <w:szCs w:val="28"/>
          <w:lang w:eastAsia="ja-JP"/>
        </w:rPr>
        <w:t>ВІЛ-інфе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кції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r w:rsidRPr="005132D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 </w:t>
      </w:r>
    </w:p>
    <w:p w:rsidR="00256807" w:rsidRPr="005132D4" w:rsidRDefault="005D744E" w:rsidP="005D744E">
      <w:pPr>
        <w:spacing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</w:t>
      </w:r>
      <w:r w:rsidR="00256807">
        <w:rPr>
          <w:rFonts w:ascii="Times New Roman" w:eastAsia="MS Mincho" w:hAnsi="Times New Roman" w:cs="Times New Roman"/>
          <w:sz w:val="28"/>
          <w:szCs w:val="28"/>
          <w:lang w:eastAsia="ja-JP"/>
        </w:rPr>
        <w:t>наявність у сім’ї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 (або </w:t>
      </w:r>
      <w:r w:rsidR="00256807">
        <w:rPr>
          <w:rFonts w:ascii="Times New Roman" w:eastAsia="MS Mincho" w:hAnsi="Times New Roman" w:cs="Times New Roman"/>
          <w:sz w:val="28"/>
          <w:szCs w:val="28"/>
          <w:lang w:eastAsia="ja-JP"/>
        </w:rPr>
        <w:t>в одного з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член</w:t>
      </w:r>
      <w:r w:rsidR="00256807">
        <w:rPr>
          <w:rFonts w:ascii="Times New Roman" w:eastAsia="MS Mincho" w:hAnsi="Times New Roman" w:cs="Times New Roman"/>
          <w:sz w:val="28"/>
          <w:szCs w:val="28"/>
          <w:lang w:eastAsia="ja-JP"/>
        </w:rPr>
        <w:t>ів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сім’ї</w:t>
      </w:r>
      <w:r w:rsidR="002568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</w:t>
      </w:r>
      <w:r w:rsidR="00256807">
        <w:rPr>
          <w:rFonts w:ascii="Times New Roman" w:eastAsia="MS Mincho" w:hAnsi="Times New Roman" w:cs="Times New Roman"/>
          <w:sz w:val="28"/>
          <w:szCs w:val="28"/>
          <w:lang w:eastAsia="ja-JP"/>
        </w:rPr>
        <w:t>психічних розладів</w:t>
      </w:r>
      <w:r w:rsidR="000837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або важких фізичних захворювань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256807" w:rsidRPr="005132D4" w:rsidRDefault="00256807" w:rsidP="00256807">
      <w:pPr>
        <w:spacing w:after="12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порушення</w:t>
      </w:r>
      <w:r w:rsidR="000837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стосунків між батьками та дітьми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</w:t>
      </w:r>
    </w:p>
    <w:p w:rsidR="00256807" w:rsidRPr="005132D4" w:rsidRDefault="00256807" w:rsidP="00256807">
      <w:pPr>
        <w:spacing w:after="12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домашнє насильство;</w:t>
      </w:r>
    </w:p>
    <w:p w:rsidR="00256807" w:rsidRPr="005132D4" w:rsidRDefault="00256807" w:rsidP="00256807">
      <w:pPr>
        <w:spacing w:after="120" w:line="240" w:lineRule="auto"/>
        <w:ind w:left="72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бідність; </w:t>
      </w:r>
    </w:p>
    <w:p w:rsidR="000837D9" w:rsidRDefault="005D744E" w:rsidP="005D744E">
      <w:pPr>
        <w:spacing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</w:t>
      </w:r>
      <w:r w:rsidR="000837D9">
        <w:rPr>
          <w:rFonts w:ascii="Times New Roman" w:eastAsia="MS Mincho" w:hAnsi="Times New Roman" w:cs="Times New Roman"/>
          <w:sz w:val="28"/>
          <w:szCs w:val="28"/>
          <w:lang w:eastAsia="ja-JP"/>
        </w:rPr>
        <w:t>нехтування сім’єю дитини (або одним з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член</w:t>
      </w:r>
      <w:r w:rsidR="000837D9">
        <w:rPr>
          <w:rFonts w:ascii="Times New Roman" w:eastAsia="MS Mincho" w:hAnsi="Times New Roman" w:cs="Times New Roman"/>
          <w:sz w:val="28"/>
          <w:szCs w:val="28"/>
          <w:lang w:eastAsia="ja-JP"/>
        </w:rPr>
        <w:t>ів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сім’ї</w:t>
      </w:r>
      <w:r w:rsidR="002568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</w:t>
      </w:r>
      <w:r w:rsidR="000837D9">
        <w:rPr>
          <w:rFonts w:ascii="Times New Roman" w:eastAsia="MS Mincho" w:hAnsi="Times New Roman" w:cs="Times New Roman"/>
          <w:sz w:val="28"/>
          <w:szCs w:val="28"/>
          <w:lang w:eastAsia="ja-JP"/>
        </w:rPr>
        <w:t>потребами дитини;</w:t>
      </w:r>
    </w:p>
    <w:p w:rsidR="00256807" w:rsidRPr="005132D4" w:rsidRDefault="005D744E" w:rsidP="005D744E">
      <w:pPr>
        <w:spacing w:after="12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</w:t>
      </w:r>
      <w:r w:rsidR="000837D9">
        <w:rPr>
          <w:rFonts w:ascii="Times New Roman" w:eastAsia="MS Mincho" w:hAnsi="Times New Roman" w:cs="Times New Roman"/>
          <w:sz w:val="28"/>
          <w:szCs w:val="28"/>
          <w:lang w:eastAsia="ja-JP"/>
        </w:rPr>
        <w:t>невиконання сім’єю дитини</w:t>
      </w:r>
      <w:r w:rsidR="0026486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(або одним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член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ів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сім’ї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дитини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 </w:t>
      </w:r>
      <w:r w:rsidR="000837D9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бать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ківських обов’язків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щодо забезпечення догляду та виховання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дитини </w:t>
      </w:r>
      <w:r w:rsidR="00256807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(лікування, харчування, розвитку, створення безпечних умов проживання тощо).</w:t>
      </w:r>
    </w:p>
    <w:p w:rsidR="005132D4" w:rsidRPr="005132D4" w:rsidRDefault="00F4479B" w:rsidP="00F4479B">
      <w:pPr>
        <w:spacing w:before="120" w:after="0" w:line="240" w:lineRule="auto"/>
        <w:ind w:firstLine="709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Біологічні</w:t>
      </w:r>
      <w:r w:rsidR="00EA55D6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фактори</w:t>
      </w:r>
      <w:r w:rsidR="005132D4" w:rsidRPr="005132D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ризику: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високий ризик порушення розвитку дитини, який виявляється у вагітної жінки під час пренатального скринінгу; 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сімейна і</w:t>
      </w:r>
      <w:r w:rsidR="00F4479B">
        <w:rPr>
          <w:rFonts w:ascii="Times New Roman" w:eastAsia="MS Mincho" w:hAnsi="Times New Roman" w:cs="Times New Roman"/>
          <w:sz w:val="28"/>
          <w:szCs w:val="28"/>
          <w:lang w:eastAsia="ja-JP"/>
        </w:rPr>
        <w:t>сторія генетичних аномалій, пов’язаних з порушенням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розвитку дитини;</w:t>
      </w:r>
    </w:p>
    <w:p w:rsidR="005132D4" w:rsidRPr="005132D4" w:rsidRDefault="00F4479B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внутрішньо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маткові</w:t>
      </w:r>
      <w:proofErr w:type="spellEnd"/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токсичні впливи (наприклад,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вживання алкоголю, нарк</w:t>
      </w:r>
      <w:r w:rsidR="00695E42">
        <w:rPr>
          <w:rFonts w:ascii="Times New Roman" w:eastAsia="MS Mincho" w:hAnsi="Times New Roman" w:cs="Times New Roman"/>
          <w:sz w:val="28"/>
          <w:szCs w:val="28"/>
          <w:lang w:eastAsia="ja-JP"/>
        </w:rPr>
        <w:t>отичних речо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вин</w:t>
      </w:r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тощо);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важкі пренатальні ускладнення (наприклад, гіпертонія, токсикоз, інфекції, кровотеча тощо);</w:t>
      </w:r>
    </w:p>
    <w:p w:rsidR="005132D4" w:rsidRPr="005132D4" w:rsidRDefault="00F4479B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передчасні пологи (33 тижні</w:t>
      </w:r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вагітності);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низька вага дитини при народженні (1,5 кг);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уповільнення внутрішньоутробно</w:t>
      </w:r>
      <w:r w:rsidR="00F4479B">
        <w:rPr>
          <w:rFonts w:ascii="Times New Roman" w:eastAsia="MS Mincho" w:hAnsi="Times New Roman" w:cs="Times New Roman"/>
          <w:sz w:val="28"/>
          <w:szCs w:val="28"/>
          <w:lang w:eastAsia="ja-JP"/>
        </w:rPr>
        <w:t>го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4479B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зростання 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(маса тіла </w:t>
      </w:r>
      <w:r w:rsidR="00F4479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дитини при народженні &lt;10-го </w:t>
      </w:r>
      <w:proofErr w:type="spellStart"/>
      <w:r w:rsidR="00F4479B">
        <w:rPr>
          <w:rFonts w:ascii="Times New Roman" w:eastAsia="MS Mincho" w:hAnsi="Times New Roman" w:cs="Times New Roman"/>
          <w:sz w:val="28"/>
          <w:szCs w:val="28"/>
          <w:lang w:eastAsia="ja-JP"/>
        </w:rPr>
        <w:t>процентиля</w:t>
      </w:r>
      <w:proofErr w:type="spellEnd"/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для </w:t>
      </w:r>
      <w:proofErr w:type="spellStart"/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гестаційного</w:t>
      </w:r>
      <w:proofErr w:type="spellEnd"/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віку);</w:t>
      </w:r>
    </w:p>
    <w:p w:rsidR="005132D4" w:rsidRPr="005132D4" w:rsidRDefault="00F4479B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сильна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перинатальна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асфіксія</w:t>
      </w:r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</w:t>
      </w:r>
      <w:proofErr w:type="spellStart"/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Апгар</w:t>
      </w:r>
      <w:proofErr w:type="spellEnd"/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через 5 хвилин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після народження дитини</w:t>
      </w:r>
      <w:r w:rsidR="0026486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&lt;4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</w:t>
      </w:r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або </w:t>
      </w:r>
      <w:proofErr w:type="spellStart"/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pH</w:t>
      </w:r>
      <w:proofErr w:type="spellEnd"/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пуповинної крові &lt;7,2);</w:t>
      </w:r>
    </w:p>
    <w:p w:rsidR="005D744E" w:rsidRDefault="005D744E" w:rsidP="005D744E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6333CC" w:rsidRDefault="005D744E" w:rsidP="005D744E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</w:t>
      </w:r>
      <w:r w:rsidR="0055335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</w:t>
      </w:r>
    </w:p>
    <w:p w:rsidR="006333CC" w:rsidRDefault="006333CC" w:rsidP="005D744E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D744E" w:rsidRPr="005132D4" w:rsidRDefault="006333CC" w:rsidP="005D744E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lastRenderedPageBreak/>
        <w:t xml:space="preserve">                                                                     </w:t>
      </w:r>
      <w:r w:rsidR="00553356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Продовження додатка 6</w:t>
      </w:r>
    </w:p>
    <w:p w:rsidR="005D744E" w:rsidRPr="005132D4" w:rsidRDefault="005D744E" w:rsidP="005D744E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132D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</w:t>
      </w: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</w:t>
      </w:r>
      <w:r w:rsidRPr="005132D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до Методичних рекомендацій</w:t>
      </w:r>
    </w:p>
    <w:p w:rsidR="005D744E" w:rsidRDefault="005D744E" w:rsidP="005D744E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256807" w:rsidRPr="005132D4" w:rsidRDefault="005132D4" w:rsidP="005D744E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серйозні </w:t>
      </w:r>
      <w:proofErr w:type="spellStart"/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неонатальні</w:t>
      </w:r>
      <w:proofErr w:type="spellEnd"/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ускладнення (наприклад, сепсис, менінгіт, метаболічні порушення, судоми тощо);</w:t>
      </w:r>
      <w:r w:rsidR="00256807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</w:t>
      </w:r>
    </w:p>
    <w:p w:rsidR="005132D4" w:rsidRPr="005132D4" w:rsidRDefault="000664EB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розриви внутрішньочерепних тканин та крововилив внаслідок пологової травми</w:t>
      </w:r>
      <w:bookmarkStart w:id="0" w:name="_GoBack"/>
      <w:bookmarkEnd w:id="0"/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</w:p>
    <w:p w:rsidR="005132D4" w:rsidRPr="005132D4" w:rsidRDefault="00F503E6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F503E6">
        <w:rPr>
          <w:rFonts w:ascii="Times New Roman" w:eastAsia="MS Mincho" w:hAnsi="Times New Roman" w:cs="Times New Roman"/>
          <w:sz w:val="28"/>
          <w:szCs w:val="28"/>
          <w:lang w:eastAsia="ja-JP"/>
        </w:rPr>
        <w:t>перинатальні</w:t>
      </w:r>
      <w:proofErr w:type="spellEnd"/>
      <w:r w:rsidRPr="00F503E6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інфекції (наприклад,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інфекції </w:t>
      </w:r>
      <w:r w:rsidR="005132D4"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TORCH групи тощо);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ВІЛ-інфікована дитина;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важкі інфекції центральної нервової системи (наприклад, бактеріальний менінгіт, </w:t>
      </w:r>
      <w:proofErr w:type="spellStart"/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менінгоенцефаліт</w:t>
      </w:r>
      <w:proofErr w:type="spellEnd"/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тощо);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важкі травми голови у дитини;</w:t>
      </w:r>
    </w:p>
    <w:p w:rsidR="005132D4" w:rsidRPr="005132D4" w:rsidRDefault="005132D4" w:rsidP="00F4479B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хронічний отит з високим ризиком </w:t>
      </w:r>
      <w:r w:rsidR="0025680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виникнення </w:t>
      </w:r>
      <w:r w:rsidRPr="005132D4">
        <w:rPr>
          <w:rFonts w:ascii="Times New Roman" w:eastAsia="MS Mincho" w:hAnsi="Times New Roman" w:cs="Times New Roman"/>
          <w:sz w:val="28"/>
          <w:szCs w:val="28"/>
          <w:lang w:eastAsia="ja-JP"/>
        </w:rPr>
        <w:t>дефіциту слуху у дитини.</w:t>
      </w:r>
    </w:p>
    <w:p w:rsidR="005132D4" w:rsidRPr="005132D4" w:rsidRDefault="005132D4" w:rsidP="00F4479B">
      <w:pPr>
        <w:tabs>
          <w:tab w:val="left" w:pos="993"/>
        </w:tabs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5132D4" w:rsidRPr="005132D4" w:rsidRDefault="005132D4" w:rsidP="00F4479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132D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</w:t>
      </w:r>
    </w:p>
    <w:p w:rsidR="005132D4" w:rsidRDefault="005132D4" w:rsidP="00F4479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5132D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   </w:t>
      </w:r>
    </w:p>
    <w:p w:rsidR="00F4479B" w:rsidRDefault="005132D4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                                                                   </w:t>
      </w:r>
      <w:r w:rsidRPr="005132D4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</w:t>
      </w:r>
    </w:p>
    <w:tbl>
      <w:tblPr>
        <w:tblW w:w="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6668"/>
        <w:gridCol w:w="1527"/>
        <w:gridCol w:w="2639"/>
      </w:tblGrid>
      <w:tr w:rsidR="00614947" w:rsidRPr="00614947" w:rsidTr="00614947">
        <w:trPr>
          <w:trHeight w:val="287"/>
        </w:trPr>
        <w:tc>
          <w:tcPr>
            <w:tcW w:w="6668" w:type="dxa"/>
            <w:hideMark/>
          </w:tcPr>
          <w:p w:rsidR="00614947" w:rsidRPr="00614947" w:rsidRDefault="00614947" w:rsidP="0061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4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Генеральний   директор   Директорату</w:t>
            </w:r>
          </w:p>
          <w:p w:rsidR="00614947" w:rsidRPr="00614947" w:rsidRDefault="00614947" w:rsidP="0061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4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розвитку соціальних послуг та захисту       </w:t>
            </w:r>
          </w:p>
          <w:p w:rsidR="00614947" w:rsidRPr="00614947" w:rsidRDefault="00614947" w:rsidP="00614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6149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прав   дітей                                                                                  </w:t>
            </w:r>
          </w:p>
        </w:tc>
        <w:tc>
          <w:tcPr>
            <w:tcW w:w="1527" w:type="dxa"/>
          </w:tcPr>
          <w:p w:rsidR="00614947" w:rsidRPr="00614947" w:rsidRDefault="00614947" w:rsidP="00614947">
            <w:pPr>
              <w:spacing w:after="0" w:line="240" w:lineRule="auto"/>
              <w:ind w:firstLine="61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9" w:type="dxa"/>
          </w:tcPr>
          <w:p w:rsidR="00614947" w:rsidRPr="00614947" w:rsidRDefault="00614947" w:rsidP="00614947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947" w:rsidRPr="00614947" w:rsidRDefault="00614947" w:rsidP="00614947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947" w:rsidRPr="00614947" w:rsidRDefault="00614947" w:rsidP="00614947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14947" w:rsidRPr="00614947" w:rsidRDefault="00614947" w:rsidP="00614947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Руслан КОЛБАСА</w:t>
            </w:r>
          </w:p>
          <w:p w:rsidR="00614947" w:rsidRPr="00614947" w:rsidRDefault="00614947" w:rsidP="00614947">
            <w:pPr>
              <w:spacing w:after="0" w:line="240" w:lineRule="auto"/>
              <w:ind w:right="-1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49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F4479B" w:rsidRDefault="00F4479B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F4479B" w:rsidRDefault="00F4479B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F4479B" w:rsidRDefault="00F4479B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F4479B" w:rsidRDefault="00F4479B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F4479B" w:rsidRDefault="00F4479B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p w:rsidR="00F4479B" w:rsidRDefault="00F4479B" w:rsidP="005132D4">
      <w:pPr>
        <w:tabs>
          <w:tab w:val="left" w:pos="993"/>
        </w:tabs>
        <w:spacing w:after="0" w:line="240" w:lineRule="auto"/>
        <w:ind w:firstLine="992"/>
        <w:contextualSpacing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</w:p>
    <w:sectPr w:rsidR="00F4479B" w:rsidSect="00EA55D6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CBD" w:rsidRDefault="000B7CBD" w:rsidP="00C72D11">
      <w:pPr>
        <w:spacing w:after="0" w:line="240" w:lineRule="auto"/>
      </w:pPr>
      <w:r>
        <w:separator/>
      </w:r>
    </w:p>
  </w:endnote>
  <w:endnote w:type="continuationSeparator" w:id="0">
    <w:p w:rsidR="000B7CBD" w:rsidRDefault="000B7CBD" w:rsidP="00C7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CBD" w:rsidRDefault="000B7CBD" w:rsidP="00C72D11">
      <w:pPr>
        <w:spacing w:after="0" w:line="240" w:lineRule="auto"/>
      </w:pPr>
      <w:r>
        <w:separator/>
      </w:r>
    </w:p>
  </w:footnote>
  <w:footnote w:type="continuationSeparator" w:id="0">
    <w:p w:rsidR="000B7CBD" w:rsidRDefault="000B7CBD" w:rsidP="00C7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456402"/>
      <w:docPartObj>
        <w:docPartGallery w:val="Page Numbers (Top of Page)"/>
        <w:docPartUnique/>
      </w:docPartObj>
    </w:sdtPr>
    <w:sdtEndPr/>
    <w:sdtContent>
      <w:p w:rsidR="00EA55D6" w:rsidRDefault="00EA5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4EB">
          <w:rPr>
            <w:noProof/>
          </w:rPr>
          <w:t>2</w:t>
        </w:r>
        <w:r>
          <w:fldChar w:fldCharType="end"/>
        </w:r>
      </w:p>
    </w:sdtContent>
  </w:sdt>
  <w:p w:rsidR="00C72D11" w:rsidRDefault="00C72D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D4"/>
    <w:rsid w:val="00043083"/>
    <w:rsid w:val="00044CF3"/>
    <w:rsid w:val="000664EB"/>
    <w:rsid w:val="00072131"/>
    <w:rsid w:val="000837D9"/>
    <w:rsid w:val="00087376"/>
    <w:rsid w:val="000B7CBD"/>
    <w:rsid w:val="0011653C"/>
    <w:rsid w:val="001C4FC9"/>
    <w:rsid w:val="0023236C"/>
    <w:rsid w:val="00256807"/>
    <w:rsid w:val="00264861"/>
    <w:rsid w:val="00271132"/>
    <w:rsid w:val="003968E7"/>
    <w:rsid w:val="003A0E5A"/>
    <w:rsid w:val="005132D4"/>
    <w:rsid w:val="00553356"/>
    <w:rsid w:val="005D744E"/>
    <w:rsid w:val="00604522"/>
    <w:rsid w:val="00614947"/>
    <w:rsid w:val="006333CC"/>
    <w:rsid w:val="00643C51"/>
    <w:rsid w:val="00695E42"/>
    <w:rsid w:val="006C1A87"/>
    <w:rsid w:val="006E6D4E"/>
    <w:rsid w:val="00AB0912"/>
    <w:rsid w:val="00AE5F00"/>
    <w:rsid w:val="00B40A73"/>
    <w:rsid w:val="00B909E1"/>
    <w:rsid w:val="00C72D11"/>
    <w:rsid w:val="00CA4C88"/>
    <w:rsid w:val="00CD64B0"/>
    <w:rsid w:val="00D3417F"/>
    <w:rsid w:val="00D631B0"/>
    <w:rsid w:val="00EA55D6"/>
    <w:rsid w:val="00EB4A96"/>
    <w:rsid w:val="00F4479B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114A"/>
  <w15:chartTrackingRefBased/>
  <w15:docId w15:val="{C73483AB-DD4C-4407-BAC9-CCEF0CA8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D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72D11"/>
  </w:style>
  <w:style w:type="paragraph" w:styleId="a5">
    <w:name w:val="footer"/>
    <w:basedOn w:val="a"/>
    <w:link w:val="a6"/>
    <w:uiPriority w:val="99"/>
    <w:unhideWhenUsed/>
    <w:rsid w:val="00C72D1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7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 Оксана</dc:creator>
  <cp:keywords/>
  <dc:description/>
  <cp:lastModifiedBy>Суліма Оксана</cp:lastModifiedBy>
  <cp:revision>29</cp:revision>
  <cp:lastPrinted>2021-02-09T10:32:00Z</cp:lastPrinted>
  <dcterms:created xsi:type="dcterms:W3CDTF">2020-12-04T13:01:00Z</dcterms:created>
  <dcterms:modified xsi:type="dcterms:W3CDTF">2021-02-10T07:53:00Z</dcterms:modified>
</cp:coreProperties>
</file>