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DA43" w14:textId="77777777" w:rsidR="00384279" w:rsidRPr="00AE7CD5" w:rsidRDefault="0092419C" w:rsidP="00AE7CD5">
      <w:pPr>
        <w:widowControl w:val="0"/>
        <w:tabs>
          <w:tab w:val="left" w:pos="4536"/>
        </w:tabs>
        <w:suppressAutoHyphens/>
        <w:spacing w:after="0" w:line="240" w:lineRule="auto"/>
        <w:jc w:val="center"/>
        <w:rPr>
          <w:rFonts w:ascii="Times New Roman" w:eastAsia="Times New Roman" w:hAnsi="Times New Roman" w:cs="Times New Roman"/>
          <w:b/>
          <w:color w:val="0000FF"/>
          <w:sz w:val="20"/>
          <w:szCs w:val="20"/>
          <w:lang w:val="uk-UA"/>
        </w:rPr>
      </w:pPr>
      <w:r>
        <w:rPr>
          <w:rFonts w:ascii="Times New Roman" w:eastAsia="Lucida Sans Unicode" w:hAnsi="Times New Roman" w:cs="Times New Roman"/>
          <w:sz w:val="24"/>
          <w:szCs w:val="20"/>
          <w:lang w:val="uk-UA"/>
        </w:rPr>
        <w:object w:dxaOrig="1440" w:dyaOrig="1440" w14:anchorId="43AE9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75pt;margin-top:-.65pt;width:50.85pt;height:58.85pt;z-index:251659264;mso-wrap-distance-left:9.05pt;mso-wrap-distance-right:9.05pt" filled="t">
            <v:fill color2="black"/>
            <v:imagedata r:id="rId8" o:title=""/>
          </v:shape>
          <o:OLEObject Type="Embed" ProgID="Word.Picture.8" ShapeID="_x0000_s1026" DrawAspect="Content" ObjectID="_1699441326" r:id="rId9"/>
        </w:object>
      </w:r>
      <w:r w:rsidR="001E1C9B" w:rsidRPr="00AE7CD5">
        <w:rPr>
          <w:rFonts w:ascii="Times New Roman" w:eastAsia="Times New Roman" w:hAnsi="Times New Roman" w:cs="Times New Roman"/>
          <w:b/>
          <w:color w:val="0000FF"/>
          <w:sz w:val="20"/>
          <w:szCs w:val="20"/>
          <w:lang w:val="uk-UA"/>
        </w:rPr>
        <w:t>ё</w:t>
      </w:r>
    </w:p>
    <w:p w14:paraId="15AE0998" w14:textId="77777777" w:rsidR="00384279" w:rsidRPr="00AE7CD5" w:rsidRDefault="00384279" w:rsidP="00AE7CD5">
      <w:pPr>
        <w:widowControl w:val="0"/>
        <w:tabs>
          <w:tab w:val="left" w:pos="4536"/>
        </w:tabs>
        <w:suppressAutoHyphens/>
        <w:spacing w:after="0" w:line="240" w:lineRule="auto"/>
        <w:jc w:val="center"/>
        <w:rPr>
          <w:rFonts w:ascii="Times New Roman" w:eastAsia="Times New Roman" w:hAnsi="Times New Roman" w:cs="Times New Roman"/>
          <w:b/>
          <w:color w:val="0000FF"/>
          <w:sz w:val="20"/>
          <w:szCs w:val="20"/>
          <w:lang w:val="uk-UA"/>
        </w:rPr>
      </w:pPr>
    </w:p>
    <w:p w14:paraId="50B2CA1C" w14:textId="77777777" w:rsidR="00384279" w:rsidRPr="00AE7CD5" w:rsidRDefault="00384279" w:rsidP="00AE7CD5">
      <w:pPr>
        <w:widowControl w:val="0"/>
        <w:tabs>
          <w:tab w:val="left" w:pos="4536"/>
        </w:tabs>
        <w:suppressAutoHyphens/>
        <w:spacing w:after="0" w:line="240" w:lineRule="auto"/>
        <w:jc w:val="center"/>
        <w:rPr>
          <w:rFonts w:ascii="Times New Roman" w:eastAsia="Times New Roman" w:hAnsi="Times New Roman" w:cs="Times New Roman"/>
          <w:b/>
          <w:color w:val="0000FF"/>
          <w:sz w:val="20"/>
          <w:szCs w:val="20"/>
          <w:lang w:val="uk-UA"/>
        </w:rPr>
      </w:pPr>
    </w:p>
    <w:p w14:paraId="76006F5B" w14:textId="77777777" w:rsidR="00384279" w:rsidRPr="00AE7CD5" w:rsidRDefault="00384279" w:rsidP="00AE7CD5">
      <w:pPr>
        <w:widowControl w:val="0"/>
        <w:tabs>
          <w:tab w:val="left" w:pos="4536"/>
        </w:tabs>
        <w:suppressAutoHyphens/>
        <w:spacing w:after="0" w:line="240" w:lineRule="auto"/>
        <w:jc w:val="center"/>
        <w:rPr>
          <w:rFonts w:ascii="Times New Roman" w:eastAsia="Times New Roman" w:hAnsi="Times New Roman" w:cs="Times New Roman"/>
          <w:b/>
          <w:color w:val="0000FF"/>
          <w:sz w:val="20"/>
          <w:szCs w:val="20"/>
          <w:lang w:val="uk-UA"/>
        </w:rPr>
      </w:pPr>
    </w:p>
    <w:p w14:paraId="09BCF870" w14:textId="77777777" w:rsidR="00384279" w:rsidRPr="00AE7CD5" w:rsidRDefault="00384279" w:rsidP="00AE7CD5">
      <w:pPr>
        <w:widowControl w:val="0"/>
        <w:tabs>
          <w:tab w:val="left" w:pos="4536"/>
        </w:tabs>
        <w:suppressAutoHyphens/>
        <w:spacing w:after="0" w:line="240" w:lineRule="auto"/>
        <w:jc w:val="center"/>
        <w:rPr>
          <w:rFonts w:ascii="Times New Roman" w:eastAsia="Times New Roman" w:hAnsi="Times New Roman" w:cs="Times New Roman"/>
          <w:b/>
          <w:color w:val="0000FF"/>
          <w:sz w:val="20"/>
          <w:szCs w:val="20"/>
          <w:lang w:val="uk-UA"/>
        </w:rPr>
      </w:pPr>
    </w:p>
    <w:p w14:paraId="31939643" w14:textId="77777777" w:rsidR="00384279" w:rsidRPr="00AE7CD5" w:rsidRDefault="00384279" w:rsidP="00AE7CD5">
      <w:pPr>
        <w:widowControl w:val="0"/>
        <w:tabs>
          <w:tab w:val="left" w:pos="4536"/>
        </w:tabs>
        <w:suppressAutoHyphens/>
        <w:spacing w:after="0" w:line="240" w:lineRule="auto"/>
        <w:jc w:val="center"/>
        <w:rPr>
          <w:rFonts w:ascii="Times New Roman" w:eastAsia="Times New Roman" w:hAnsi="Times New Roman" w:cs="Times New Roman"/>
          <w:b/>
          <w:color w:val="000000"/>
          <w:sz w:val="24"/>
          <w:szCs w:val="24"/>
          <w:lang w:val="uk-UA"/>
        </w:rPr>
      </w:pPr>
      <w:r w:rsidRPr="00AE7CD5">
        <w:rPr>
          <w:rFonts w:ascii="Times New Roman" w:eastAsia="Times New Roman" w:hAnsi="Times New Roman" w:cs="Times New Roman"/>
          <w:b/>
          <w:color w:val="000000"/>
          <w:sz w:val="24"/>
          <w:szCs w:val="24"/>
          <w:lang w:val="uk-UA"/>
        </w:rPr>
        <w:t>УКРАЇНА</w:t>
      </w:r>
    </w:p>
    <w:p w14:paraId="05F85D50" w14:textId="77777777" w:rsidR="00384279" w:rsidRPr="00AE7CD5" w:rsidRDefault="00384279" w:rsidP="00AE7CD5">
      <w:pPr>
        <w:keepNext/>
        <w:widowControl w:val="0"/>
        <w:numPr>
          <w:ilvl w:val="6"/>
          <w:numId w:val="0"/>
        </w:numPr>
        <w:tabs>
          <w:tab w:val="num" w:pos="1296"/>
          <w:tab w:val="left" w:pos="4536"/>
        </w:tabs>
        <w:suppressAutoHyphens/>
        <w:spacing w:after="0" w:line="240" w:lineRule="auto"/>
        <w:ind w:left="1296" w:hanging="1296"/>
        <w:jc w:val="center"/>
        <w:outlineLvl w:val="6"/>
        <w:rPr>
          <w:rFonts w:ascii="Times New Roman" w:eastAsia="Lucida Sans Unicode" w:hAnsi="Times New Roman" w:cs="Times New Roman"/>
          <w:b/>
          <w:color w:val="000000"/>
          <w:sz w:val="24"/>
          <w:szCs w:val="20"/>
          <w:lang w:val="uk-UA"/>
        </w:rPr>
      </w:pPr>
      <w:r w:rsidRPr="00AE7CD5">
        <w:rPr>
          <w:rFonts w:ascii="Times New Roman" w:eastAsia="Lucida Sans Unicode" w:hAnsi="Times New Roman" w:cs="Times New Roman"/>
          <w:b/>
          <w:color w:val="000000"/>
          <w:sz w:val="24"/>
          <w:szCs w:val="20"/>
          <w:lang w:val="uk-UA"/>
        </w:rPr>
        <w:t>ОДЕСЬКА ОБЛАСНА ДЕРЖАВНА АДМІНІСТРАЦІЯ</w:t>
      </w:r>
    </w:p>
    <w:p w14:paraId="242078CA" w14:textId="77777777" w:rsidR="00384279" w:rsidRPr="00AE7CD5" w:rsidRDefault="00384279" w:rsidP="00AE7CD5">
      <w:pPr>
        <w:keepNext/>
        <w:widowControl w:val="0"/>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color w:val="000000"/>
          <w:sz w:val="32"/>
          <w:szCs w:val="20"/>
          <w:lang w:val="uk-UA"/>
        </w:rPr>
      </w:pPr>
      <w:r w:rsidRPr="00AE7CD5">
        <w:rPr>
          <w:rFonts w:ascii="Times New Roman" w:eastAsia="Times New Roman" w:hAnsi="Times New Roman" w:cs="Times New Roman"/>
          <w:b/>
          <w:color w:val="000000"/>
          <w:sz w:val="32"/>
          <w:szCs w:val="20"/>
          <w:lang w:val="uk-UA"/>
        </w:rPr>
        <w:t>ДЕПАРТАМЕНТ СОЦІАЛЬНОЇ ТА СІМЕЙНОЇ ПОЛІТИКИ</w:t>
      </w:r>
    </w:p>
    <w:p w14:paraId="0CC6B61A" w14:textId="77777777" w:rsidR="00384279" w:rsidRPr="00AE7CD5" w:rsidRDefault="00384279" w:rsidP="00AE7CD5">
      <w:pPr>
        <w:keepNext/>
        <w:widowControl w:val="0"/>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sz w:val="32"/>
          <w:szCs w:val="20"/>
          <w:lang w:val="uk-UA"/>
        </w:rPr>
      </w:pPr>
    </w:p>
    <w:p w14:paraId="3E44B952" w14:textId="519D9A70" w:rsidR="00384279" w:rsidRPr="00AE7CD5" w:rsidRDefault="00384279" w:rsidP="00AE7CD5">
      <w:pPr>
        <w:keepNext/>
        <w:widowControl w:val="0"/>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b/>
          <w:sz w:val="32"/>
          <w:szCs w:val="20"/>
          <w:lang w:val="uk-UA"/>
        </w:rPr>
      </w:pPr>
      <w:r w:rsidRPr="00AE7CD5">
        <w:rPr>
          <w:rFonts w:ascii="Times New Roman" w:eastAsia="Times New Roman" w:hAnsi="Times New Roman" w:cs="Times New Roman"/>
          <w:b/>
          <w:sz w:val="32"/>
          <w:szCs w:val="20"/>
          <w:lang w:val="uk-UA"/>
        </w:rPr>
        <w:t>НАКАЗ</w:t>
      </w:r>
    </w:p>
    <w:p w14:paraId="6D864944" w14:textId="77777777" w:rsidR="00384279" w:rsidRPr="00AE7CD5" w:rsidRDefault="00384279" w:rsidP="00AE7CD5">
      <w:pPr>
        <w:widowControl w:val="0"/>
        <w:suppressAutoHyphens/>
        <w:spacing w:after="0" w:line="240" w:lineRule="auto"/>
        <w:jc w:val="center"/>
        <w:rPr>
          <w:rFonts w:ascii="Times New Roman" w:eastAsia="Times New Roman" w:hAnsi="Times New Roman" w:cs="Times New Roman"/>
          <w:b/>
          <w:sz w:val="24"/>
          <w:szCs w:val="24"/>
          <w:lang w:val="uk-UA"/>
        </w:rPr>
      </w:pPr>
    </w:p>
    <w:p w14:paraId="53B5A4AC" w14:textId="41834A2D" w:rsidR="00384279" w:rsidRDefault="00A641D1" w:rsidP="00AE7CD5">
      <w:pPr>
        <w:widowControl w:val="0"/>
        <w:suppressAutoHyphen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10</w:t>
      </w:r>
      <w:r w:rsidR="00AE7CD5" w:rsidRPr="00AE7CD5">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lang w:val="uk-UA"/>
        </w:rPr>
        <w:t>1</w:t>
      </w:r>
      <w:r w:rsidR="00AE7CD5" w:rsidRPr="00AE7CD5">
        <w:rPr>
          <w:rFonts w:ascii="Times New Roman" w:eastAsia="Times New Roman" w:hAnsi="Times New Roman" w:cs="Times New Roman"/>
          <w:b/>
          <w:sz w:val="28"/>
          <w:szCs w:val="28"/>
          <w:lang w:val="uk-UA"/>
        </w:rPr>
        <w:t>.2021</w:t>
      </w:r>
      <w:r w:rsidR="00384279" w:rsidRPr="00AE7CD5">
        <w:rPr>
          <w:rFonts w:ascii="Times New Roman" w:eastAsia="Times New Roman" w:hAnsi="Times New Roman" w:cs="Times New Roman"/>
          <w:b/>
          <w:sz w:val="24"/>
          <w:szCs w:val="24"/>
          <w:lang w:val="uk-UA"/>
        </w:rPr>
        <w:t xml:space="preserve">                </w:t>
      </w:r>
      <w:r w:rsidR="00AE7CD5">
        <w:rPr>
          <w:rFonts w:ascii="Times New Roman" w:eastAsia="Times New Roman" w:hAnsi="Times New Roman" w:cs="Times New Roman"/>
          <w:b/>
          <w:sz w:val="24"/>
          <w:szCs w:val="24"/>
          <w:lang w:val="uk-UA"/>
        </w:rPr>
        <w:t xml:space="preserve">                                   </w:t>
      </w:r>
      <w:r w:rsidR="00384279" w:rsidRPr="00AE7CD5">
        <w:rPr>
          <w:rFonts w:ascii="Times New Roman" w:eastAsia="Times New Roman" w:hAnsi="Times New Roman" w:cs="Times New Roman"/>
          <w:b/>
          <w:sz w:val="24"/>
          <w:szCs w:val="24"/>
          <w:lang w:val="uk-UA"/>
        </w:rPr>
        <w:t xml:space="preserve"> </w:t>
      </w:r>
      <w:r w:rsidR="00384279" w:rsidRPr="00AE7CD5">
        <w:rPr>
          <w:rFonts w:ascii="Times New Roman" w:eastAsia="Times New Roman" w:hAnsi="Times New Roman" w:cs="Times New Roman"/>
          <w:b/>
          <w:bCs/>
          <w:sz w:val="24"/>
          <w:szCs w:val="24"/>
          <w:lang w:val="uk-UA"/>
        </w:rPr>
        <w:t xml:space="preserve">м. Одеса </w:t>
      </w:r>
      <w:r w:rsidR="00384279" w:rsidRPr="00AE7CD5">
        <w:rPr>
          <w:rFonts w:ascii="Times New Roman" w:eastAsia="Times New Roman" w:hAnsi="Times New Roman" w:cs="Times New Roman"/>
          <w:b/>
          <w:sz w:val="24"/>
          <w:szCs w:val="24"/>
          <w:lang w:val="uk-UA"/>
        </w:rPr>
        <w:t xml:space="preserve">    </w:t>
      </w:r>
      <w:r w:rsidR="00AE7CD5">
        <w:rPr>
          <w:rFonts w:ascii="Times New Roman" w:eastAsia="Times New Roman" w:hAnsi="Times New Roman" w:cs="Times New Roman"/>
          <w:b/>
          <w:sz w:val="24"/>
          <w:szCs w:val="24"/>
          <w:lang w:val="uk-UA"/>
        </w:rPr>
        <w:t xml:space="preserve">         </w:t>
      </w:r>
      <w:r w:rsidR="00384279" w:rsidRPr="00AE7CD5">
        <w:rPr>
          <w:rFonts w:ascii="Times New Roman" w:eastAsia="Times New Roman" w:hAnsi="Times New Roman" w:cs="Times New Roman"/>
          <w:b/>
          <w:sz w:val="24"/>
          <w:szCs w:val="24"/>
          <w:lang w:val="uk-UA"/>
        </w:rPr>
        <w:t xml:space="preserve">               </w:t>
      </w:r>
      <w:r w:rsidR="0008195F" w:rsidRPr="00AE7CD5">
        <w:rPr>
          <w:rFonts w:ascii="Times New Roman" w:eastAsia="Times New Roman" w:hAnsi="Times New Roman" w:cs="Times New Roman"/>
          <w:b/>
          <w:sz w:val="24"/>
          <w:szCs w:val="24"/>
          <w:lang w:val="uk-UA"/>
        </w:rPr>
        <w:t xml:space="preserve">            </w:t>
      </w:r>
      <w:r w:rsidR="00384279" w:rsidRPr="00AE7CD5">
        <w:rPr>
          <w:rFonts w:ascii="Times New Roman" w:eastAsia="Times New Roman" w:hAnsi="Times New Roman" w:cs="Times New Roman"/>
          <w:b/>
          <w:sz w:val="24"/>
          <w:szCs w:val="24"/>
          <w:lang w:val="uk-UA"/>
        </w:rPr>
        <w:t xml:space="preserve">        </w:t>
      </w:r>
      <w:r w:rsidR="00384279" w:rsidRPr="00A641D1">
        <w:rPr>
          <w:rFonts w:ascii="Times New Roman" w:eastAsia="Times New Roman" w:hAnsi="Times New Roman" w:cs="Times New Roman"/>
          <w:b/>
          <w:sz w:val="28"/>
          <w:szCs w:val="28"/>
          <w:lang w:val="uk-UA"/>
        </w:rPr>
        <w:t xml:space="preserve">№ </w:t>
      </w:r>
      <w:r w:rsidRPr="00A641D1">
        <w:rPr>
          <w:rFonts w:ascii="Times New Roman" w:eastAsia="Times New Roman" w:hAnsi="Times New Roman" w:cs="Times New Roman"/>
          <w:b/>
          <w:sz w:val="28"/>
          <w:szCs w:val="28"/>
          <w:lang w:val="uk-UA"/>
        </w:rPr>
        <w:t>261</w:t>
      </w:r>
    </w:p>
    <w:p w14:paraId="64C18AE5" w14:textId="77777777" w:rsidR="00031086" w:rsidRPr="00AE7CD5" w:rsidRDefault="00031086" w:rsidP="00AE7CD5">
      <w:pPr>
        <w:widowControl w:val="0"/>
        <w:suppressAutoHyphens/>
        <w:spacing w:after="0" w:line="240" w:lineRule="auto"/>
        <w:rPr>
          <w:rFonts w:ascii="Times New Roman" w:eastAsia="Times New Roman" w:hAnsi="Times New Roman" w:cs="Times New Roman"/>
          <w:b/>
          <w:sz w:val="24"/>
          <w:szCs w:val="24"/>
          <w:lang w:val="uk-UA"/>
        </w:rPr>
      </w:pPr>
    </w:p>
    <w:tbl>
      <w:tblPr>
        <w:tblStyle w:val="aa"/>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031086" w:rsidRPr="007627A3" w14:paraId="5C52221B" w14:textId="77777777" w:rsidTr="007627A3">
        <w:tc>
          <w:tcPr>
            <w:tcW w:w="4246" w:type="dxa"/>
          </w:tcPr>
          <w:p w14:paraId="3A5491A8" w14:textId="77777777" w:rsidR="00031086" w:rsidRPr="007627A3" w:rsidRDefault="00031086" w:rsidP="007627A3">
            <w:pPr>
              <w:widowControl w:val="0"/>
              <w:suppressAutoHyphens/>
              <w:jc w:val="both"/>
              <w:rPr>
                <w:rFonts w:ascii="Times New Roman" w:eastAsia="Times New Roman" w:hAnsi="Times New Roman" w:cs="Times New Roman"/>
                <w:bCs/>
                <w:i/>
                <w:iCs/>
                <w:sz w:val="28"/>
                <w:szCs w:val="28"/>
                <w:lang w:val="uk-UA"/>
              </w:rPr>
            </w:pPr>
            <w:bookmarkStart w:id="0" w:name="_Hlk88828422"/>
            <w:r w:rsidRPr="007627A3">
              <w:rPr>
                <w:rFonts w:ascii="Times New Roman" w:eastAsia="Times New Roman" w:hAnsi="Times New Roman" w:cs="Times New Roman"/>
                <w:bCs/>
                <w:i/>
                <w:iCs/>
                <w:sz w:val="28"/>
                <w:szCs w:val="28"/>
                <w:lang w:val="uk-UA"/>
              </w:rPr>
              <w:t>Зареєстровано Південним міжрегіональним управлінням Міністерства юстиції (м. Одеса)</w:t>
            </w:r>
          </w:p>
          <w:p w14:paraId="5D7B593A" w14:textId="77777777" w:rsidR="007627A3" w:rsidRDefault="007627A3" w:rsidP="007627A3">
            <w:pPr>
              <w:widowControl w:val="0"/>
              <w:suppressAutoHyphens/>
              <w:jc w:val="both"/>
              <w:rPr>
                <w:rFonts w:ascii="Times New Roman" w:eastAsia="Times New Roman" w:hAnsi="Times New Roman" w:cs="Times New Roman"/>
                <w:bCs/>
                <w:i/>
                <w:iCs/>
                <w:sz w:val="28"/>
                <w:szCs w:val="28"/>
                <w:lang w:val="uk-UA"/>
              </w:rPr>
            </w:pPr>
            <w:r w:rsidRPr="007627A3">
              <w:rPr>
                <w:rFonts w:ascii="Times New Roman" w:eastAsia="Times New Roman" w:hAnsi="Times New Roman" w:cs="Times New Roman"/>
                <w:bCs/>
                <w:i/>
                <w:iCs/>
                <w:sz w:val="28"/>
                <w:szCs w:val="28"/>
                <w:lang w:val="uk-UA"/>
              </w:rPr>
              <w:t>18 листопада 2021 року</w:t>
            </w:r>
          </w:p>
          <w:p w14:paraId="03332654" w14:textId="601AF2F1" w:rsidR="00031086" w:rsidRPr="007627A3" w:rsidRDefault="007627A3" w:rsidP="007627A3">
            <w:pPr>
              <w:widowControl w:val="0"/>
              <w:suppressAutoHyphens/>
              <w:jc w:val="both"/>
              <w:rPr>
                <w:rFonts w:ascii="Times New Roman" w:eastAsia="Times New Roman" w:hAnsi="Times New Roman" w:cs="Times New Roman"/>
                <w:bCs/>
                <w:i/>
                <w:iCs/>
                <w:sz w:val="28"/>
                <w:szCs w:val="28"/>
                <w:lang w:val="uk-UA"/>
              </w:rPr>
            </w:pPr>
            <w:r w:rsidRPr="007627A3">
              <w:rPr>
                <w:rFonts w:ascii="Times New Roman" w:eastAsia="Times New Roman" w:hAnsi="Times New Roman" w:cs="Times New Roman"/>
                <w:bCs/>
                <w:i/>
                <w:iCs/>
                <w:sz w:val="28"/>
                <w:szCs w:val="28"/>
                <w:lang w:val="uk-UA"/>
              </w:rPr>
              <w:t>за № 219/479</w:t>
            </w:r>
            <w:bookmarkEnd w:id="0"/>
          </w:p>
        </w:tc>
      </w:tr>
    </w:tbl>
    <w:p w14:paraId="006A4E87" w14:textId="77777777" w:rsidR="008E05B7" w:rsidRPr="00AE7CD5" w:rsidRDefault="008E05B7" w:rsidP="00AE7CD5">
      <w:pPr>
        <w:widowControl w:val="0"/>
        <w:suppressAutoHyphens/>
        <w:spacing w:after="0" w:line="240" w:lineRule="auto"/>
        <w:jc w:val="center"/>
        <w:rPr>
          <w:rFonts w:ascii="Times New Roman" w:eastAsia="Times New Roman" w:hAnsi="Times New Roman" w:cs="Times New Roman"/>
          <w:b/>
          <w:sz w:val="24"/>
          <w:szCs w:val="20"/>
          <w:lang w:val="uk-UA"/>
        </w:rPr>
      </w:pPr>
    </w:p>
    <w:p w14:paraId="7A7B34C5" w14:textId="6AFA5410" w:rsidR="003174CF" w:rsidRPr="00AE7CD5" w:rsidRDefault="008B318D" w:rsidP="00AE7CD5">
      <w:pPr>
        <w:spacing w:after="0" w:line="240" w:lineRule="auto"/>
        <w:jc w:val="both"/>
        <w:rPr>
          <w:rFonts w:ascii="Times New Roman" w:eastAsia="Times New Roman" w:hAnsi="Times New Roman" w:cs="Times New Roman"/>
          <w:b/>
          <w:bCs/>
          <w:color w:val="000000"/>
          <w:sz w:val="28"/>
          <w:szCs w:val="28"/>
          <w:lang w:val="uk-UA" w:eastAsia="uk-UA"/>
        </w:rPr>
      </w:pPr>
      <w:r w:rsidRPr="00AE7CD5">
        <w:rPr>
          <w:rFonts w:ascii="Times New Roman" w:eastAsia="Times New Roman" w:hAnsi="Times New Roman" w:cs="Times New Roman"/>
          <w:b/>
          <w:bCs/>
          <w:color w:val="000000"/>
          <w:sz w:val="28"/>
          <w:szCs w:val="28"/>
          <w:lang w:val="uk-UA" w:eastAsia="uk-UA"/>
        </w:rPr>
        <w:t>Про затвер</w:t>
      </w:r>
      <w:r w:rsidR="00057643" w:rsidRPr="00AE7CD5">
        <w:rPr>
          <w:rFonts w:ascii="Times New Roman" w:eastAsia="Times New Roman" w:hAnsi="Times New Roman" w:cs="Times New Roman"/>
          <w:b/>
          <w:bCs/>
          <w:color w:val="000000"/>
          <w:sz w:val="28"/>
          <w:szCs w:val="28"/>
          <w:lang w:val="uk-UA" w:eastAsia="uk-UA"/>
        </w:rPr>
        <w:t>д</w:t>
      </w:r>
      <w:r w:rsidRPr="00AE7CD5">
        <w:rPr>
          <w:rFonts w:ascii="Times New Roman" w:eastAsia="Times New Roman" w:hAnsi="Times New Roman" w:cs="Times New Roman"/>
          <w:b/>
          <w:bCs/>
          <w:color w:val="000000"/>
          <w:sz w:val="28"/>
          <w:szCs w:val="28"/>
          <w:lang w:val="uk-UA" w:eastAsia="uk-UA"/>
        </w:rPr>
        <w:t xml:space="preserve">ження Порядку </w:t>
      </w:r>
      <w:r w:rsidR="003174CF" w:rsidRPr="00AE7CD5">
        <w:rPr>
          <w:rFonts w:ascii="Times New Roman" w:eastAsia="Times New Roman" w:hAnsi="Times New Roman" w:cs="Times New Roman"/>
          <w:b/>
          <w:bCs/>
          <w:color w:val="000000"/>
          <w:sz w:val="28"/>
          <w:szCs w:val="28"/>
          <w:lang w:val="uk-UA" w:eastAsia="uk-UA"/>
        </w:rPr>
        <w:t>відшкодування вартості проведенн</w:t>
      </w:r>
      <w:r w:rsidR="00EB3D5C" w:rsidRPr="00AE7CD5">
        <w:rPr>
          <w:rFonts w:ascii="Times New Roman" w:eastAsia="Times New Roman" w:hAnsi="Times New Roman" w:cs="Times New Roman"/>
          <w:b/>
          <w:bCs/>
          <w:color w:val="000000"/>
          <w:sz w:val="28"/>
          <w:szCs w:val="28"/>
          <w:lang w:val="uk-UA" w:eastAsia="uk-UA"/>
        </w:rPr>
        <w:t>я реабілітаційних заходів, у т</w:t>
      </w:r>
      <w:r w:rsidR="00AE7CD5">
        <w:rPr>
          <w:rFonts w:ascii="Times New Roman" w:eastAsia="Times New Roman" w:hAnsi="Times New Roman" w:cs="Times New Roman"/>
          <w:b/>
          <w:bCs/>
          <w:color w:val="000000"/>
          <w:sz w:val="28"/>
          <w:szCs w:val="28"/>
          <w:lang w:val="uk-UA" w:eastAsia="uk-UA"/>
        </w:rPr>
        <w:t xml:space="preserve">ому </w:t>
      </w:r>
      <w:r w:rsidR="003174CF" w:rsidRPr="00AE7CD5">
        <w:rPr>
          <w:rFonts w:ascii="Times New Roman" w:eastAsia="Times New Roman" w:hAnsi="Times New Roman" w:cs="Times New Roman"/>
          <w:b/>
          <w:bCs/>
          <w:color w:val="000000"/>
          <w:sz w:val="28"/>
          <w:szCs w:val="28"/>
          <w:lang w:val="uk-UA" w:eastAsia="uk-UA"/>
        </w:rPr>
        <w:t>ч</w:t>
      </w:r>
      <w:r w:rsidR="00AE7CD5">
        <w:rPr>
          <w:rFonts w:ascii="Times New Roman" w:eastAsia="Times New Roman" w:hAnsi="Times New Roman" w:cs="Times New Roman"/>
          <w:b/>
          <w:bCs/>
          <w:color w:val="000000"/>
          <w:sz w:val="28"/>
          <w:szCs w:val="28"/>
          <w:lang w:val="uk-UA" w:eastAsia="uk-UA"/>
        </w:rPr>
        <w:t>ислі</w:t>
      </w:r>
      <w:r w:rsidR="003174CF" w:rsidRPr="00AE7CD5">
        <w:rPr>
          <w:rFonts w:ascii="Times New Roman" w:eastAsia="Times New Roman" w:hAnsi="Times New Roman" w:cs="Times New Roman"/>
          <w:b/>
          <w:bCs/>
          <w:color w:val="000000"/>
          <w:sz w:val="28"/>
          <w:szCs w:val="28"/>
          <w:lang w:val="uk-UA" w:eastAsia="uk-UA"/>
        </w:rPr>
        <w:t xml:space="preserve"> проведення санатор</w:t>
      </w:r>
      <w:r w:rsidR="008B2659" w:rsidRPr="00AE7CD5">
        <w:rPr>
          <w:rFonts w:ascii="Times New Roman" w:eastAsia="Times New Roman" w:hAnsi="Times New Roman" w:cs="Times New Roman"/>
          <w:b/>
          <w:bCs/>
          <w:color w:val="000000"/>
          <w:sz w:val="28"/>
          <w:szCs w:val="28"/>
          <w:lang w:val="uk-UA" w:eastAsia="uk-UA"/>
        </w:rPr>
        <w:t>но-курортного оздоровлення осіб,</w:t>
      </w:r>
      <w:r w:rsidR="003174CF" w:rsidRPr="00AE7CD5">
        <w:rPr>
          <w:rFonts w:ascii="Times New Roman" w:eastAsia="Times New Roman" w:hAnsi="Times New Roman" w:cs="Times New Roman"/>
          <w:b/>
          <w:bCs/>
          <w:color w:val="000000"/>
          <w:sz w:val="28"/>
          <w:szCs w:val="28"/>
          <w:lang w:val="uk-UA" w:eastAsia="uk-UA"/>
        </w:rPr>
        <w:t xml:space="preserve"> </w:t>
      </w:r>
      <w:r w:rsidR="008B2659" w:rsidRPr="00AE7CD5">
        <w:rPr>
          <w:rFonts w:ascii="Times New Roman" w:eastAsia="Times New Roman" w:hAnsi="Times New Roman" w:cs="Times New Roman"/>
          <w:b/>
          <w:bCs/>
          <w:color w:val="000000"/>
          <w:sz w:val="28"/>
          <w:szCs w:val="28"/>
          <w:lang w:val="uk-UA" w:eastAsia="uk-UA"/>
        </w:rPr>
        <w:t>я</w:t>
      </w:r>
      <w:r w:rsidR="003174CF" w:rsidRPr="00AE7CD5">
        <w:rPr>
          <w:rFonts w:ascii="Times New Roman" w:eastAsia="Times New Roman" w:hAnsi="Times New Roman" w:cs="Times New Roman"/>
          <w:b/>
          <w:bCs/>
          <w:color w:val="000000"/>
          <w:sz w:val="28"/>
          <w:szCs w:val="28"/>
          <w:lang w:val="uk-UA" w:eastAsia="uk-UA"/>
        </w:rPr>
        <w:t xml:space="preserve">кі при виконанні професійних обов’язків перенесли захворювання на гостру респіраторну інфекцію </w:t>
      </w:r>
      <w:r w:rsidR="003174CF" w:rsidRPr="00AE7CD5">
        <w:rPr>
          <w:rFonts w:ascii="Times New Roman" w:eastAsia="Times New Roman" w:hAnsi="Times New Roman" w:cs="Times New Roman"/>
          <w:b/>
          <w:bCs/>
          <w:color w:val="000000"/>
          <w:sz w:val="28"/>
          <w:szCs w:val="28"/>
          <w:lang w:val="en-US" w:eastAsia="uk-UA"/>
        </w:rPr>
        <w:t>COVID</w:t>
      </w:r>
      <w:r w:rsidR="0008195F" w:rsidRPr="00AE7CD5">
        <w:rPr>
          <w:rFonts w:ascii="Times New Roman" w:eastAsia="Times New Roman" w:hAnsi="Times New Roman" w:cs="Times New Roman"/>
          <w:b/>
          <w:bCs/>
          <w:color w:val="000000"/>
          <w:sz w:val="28"/>
          <w:szCs w:val="28"/>
          <w:lang w:eastAsia="uk-UA"/>
        </w:rPr>
        <w:t>-</w:t>
      </w:r>
      <w:r w:rsidR="003174CF" w:rsidRPr="00AE7CD5">
        <w:rPr>
          <w:rFonts w:ascii="Times New Roman" w:eastAsia="Times New Roman" w:hAnsi="Times New Roman" w:cs="Times New Roman"/>
          <w:b/>
          <w:bCs/>
          <w:color w:val="000000"/>
          <w:sz w:val="28"/>
          <w:szCs w:val="28"/>
          <w:lang w:val="uk-UA" w:eastAsia="uk-UA"/>
        </w:rPr>
        <w:t xml:space="preserve">19, спричинену коронавірусом </w:t>
      </w:r>
      <w:r w:rsidR="003174CF" w:rsidRPr="00AE7CD5">
        <w:rPr>
          <w:rFonts w:ascii="Times New Roman" w:eastAsia="Times New Roman" w:hAnsi="Times New Roman" w:cs="Times New Roman"/>
          <w:b/>
          <w:bCs/>
          <w:color w:val="000000"/>
          <w:sz w:val="28"/>
          <w:szCs w:val="28"/>
          <w:lang w:val="en-US" w:eastAsia="uk-UA"/>
        </w:rPr>
        <w:t>SARS</w:t>
      </w:r>
      <w:r w:rsidR="0008195F" w:rsidRPr="00AE7CD5">
        <w:rPr>
          <w:rFonts w:ascii="Times New Roman" w:eastAsia="Times New Roman" w:hAnsi="Times New Roman" w:cs="Times New Roman"/>
          <w:b/>
          <w:bCs/>
          <w:color w:val="000000"/>
          <w:sz w:val="28"/>
          <w:szCs w:val="28"/>
          <w:lang w:eastAsia="uk-UA"/>
        </w:rPr>
        <w:t>-</w:t>
      </w:r>
      <w:proofErr w:type="spellStart"/>
      <w:r w:rsidR="003174CF" w:rsidRPr="00AE7CD5">
        <w:rPr>
          <w:rFonts w:ascii="Times New Roman" w:eastAsia="Times New Roman" w:hAnsi="Times New Roman" w:cs="Times New Roman"/>
          <w:b/>
          <w:bCs/>
          <w:color w:val="000000"/>
          <w:sz w:val="28"/>
          <w:szCs w:val="28"/>
          <w:lang w:val="en-US" w:eastAsia="uk-UA"/>
        </w:rPr>
        <w:t>CoV</w:t>
      </w:r>
      <w:proofErr w:type="spellEnd"/>
      <w:r w:rsidR="0008195F" w:rsidRPr="00AE7CD5">
        <w:rPr>
          <w:rFonts w:ascii="Times New Roman" w:eastAsia="Times New Roman" w:hAnsi="Times New Roman" w:cs="Times New Roman"/>
          <w:b/>
          <w:bCs/>
          <w:color w:val="000000"/>
          <w:sz w:val="28"/>
          <w:szCs w:val="28"/>
          <w:lang w:eastAsia="uk-UA"/>
        </w:rPr>
        <w:t>-</w:t>
      </w:r>
      <w:r w:rsidR="003174CF" w:rsidRPr="00AE7CD5">
        <w:rPr>
          <w:rFonts w:ascii="Times New Roman" w:eastAsia="Times New Roman" w:hAnsi="Times New Roman" w:cs="Times New Roman"/>
          <w:b/>
          <w:bCs/>
          <w:color w:val="000000"/>
          <w:sz w:val="28"/>
          <w:szCs w:val="28"/>
          <w:lang w:val="uk-UA" w:eastAsia="uk-UA"/>
        </w:rPr>
        <w:t>2</w:t>
      </w:r>
      <w:r w:rsidR="008E05B7" w:rsidRPr="00AE7CD5">
        <w:rPr>
          <w:rFonts w:ascii="Times New Roman" w:eastAsia="Times New Roman" w:hAnsi="Times New Roman" w:cs="Times New Roman"/>
          <w:b/>
          <w:bCs/>
          <w:color w:val="000000"/>
          <w:sz w:val="28"/>
          <w:szCs w:val="28"/>
          <w:lang w:val="uk-UA" w:eastAsia="uk-UA"/>
        </w:rPr>
        <w:t>,</w:t>
      </w:r>
      <w:r w:rsidR="003174CF" w:rsidRPr="00AE7CD5">
        <w:rPr>
          <w:rFonts w:ascii="Times New Roman" w:eastAsia="Times New Roman" w:hAnsi="Times New Roman" w:cs="Times New Roman"/>
          <w:b/>
          <w:bCs/>
          <w:color w:val="000000"/>
          <w:sz w:val="28"/>
          <w:szCs w:val="28"/>
          <w:lang w:val="uk-UA" w:eastAsia="uk-UA"/>
        </w:rPr>
        <w:t xml:space="preserve"> в умовах стаціонару (працівники галузей охорон</w:t>
      </w:r>
      <w:r w:rsidR="008E05B7" w:rsidRPr="00AE7CD5">
        <w:rPr>
          <w:rFonts w:ascii="Times New Roman" w:eastAsia="Times New Roman" w:hAnsi="Times New Roman" w:cs="Times New Roman"/>
          <w:b/>
          <w:bCs/>
          <w:color w:val="000000"/>
          <w:sz w:val="28"/>
          <w:szCs w:val="28"/>
          <w:lang w:val="uk-UA" w:eastAsia="uk-UA"/>
        </w:rPr>
        <w:t>и</w:t>
      </w:r>
      <w:r w:rsidR="003174CF" w:rsidRPr="00AE7CD5">
        <w:rPr>
          <w:rFonts w:ascii="Times New Roman" w:eastAsia="Times New Roman" w:hAnsi="Times New Roman" w:cs="Times New Roman"/>
          <w:b/>
          <w:bCs/>
          <w:color w:val="000000"/>
          <w:sz w:val="28"/>
          <w:szCs w:val="28"/>
          <w:lang w:val="uk-UA" w:eastAsia="uk-UA"/>
        </w:rPr>
        <w:t xml:space="preserve"> здоров’я, освіт</w:t>
      </w:r>
      <w:r w:rsidR="008E05B7" w:rsidRPr="00AE7CD5">
        <w:rPr>
          <w:rFonts w:ascii="Times New Roman" w:eastAsia="Times New Roman" w:hAnsi="Times New Roman" w:cs="Times New Roman"/>
          <w:b/>
          <w:bCs/>
          <w:color w:val="000000"/>
          <w:sz w:val="28"/>
          <w:szCs w:val="28"/>
          <w:lang w:val="uk-UA" w:eastAsia="uk-UA"/>
        </w:rPr>
        <w:t>и</w:t>
      </w:r>
      <w:r w:rsidR="003174CF" w:rsidRPr="00AE7CD5">
        <w:rPr>
          <w:rFonts w:ascii="Times New Roman" w:eastAsia="Times New Roman" w:hAnsi="Times New Roman" w:cs="Times New Roman"/>
          <w:b/>
          <w:bCs/>
          <w:color w:val="000000"/>
          <w:sz w:val="28"/>
          <w:szCs w:val="28"/>
          <w:lang w:val="uk-UA" w:eastAsia="uk-UA"/>
        </w:rPr>
        <w:t>, культур</w:t>
      </w:r>
      <w:r w:rsidR="008E05B7" w:rsidRPr="00AE7CD5">
        <w:rPr>
          <w:rFonts w:ascii="Times New Roman" w:eastAsia="Times New Roman" w:hAnsi="Times New Roman" w:cs="Times New Roman"/>
          <w:b/>
          <w:bCs/>
          <w:color w:val="000000"/>
          <w:sz w:val="28"/>
          <w:szCs w:val="28"/>
          <w:lang w:val="uk-UA" w:eastAsia="uk-UA"/>
        </w:rPr>
        <w:t>и</w:t>
      </w:r>
      <w:r w:rsidR="003174CF" w:rsidRPr="00AE7CD5">
        <w:rPr>
          <w:rFonts w:ascii="Times New Roman" w:eastAsia="Times New Roman" w:hAnsi="Times New Roman" w:cs="Times New Roman"/>
          <w:b/>
          <w:bCs/>
          <w:color w:val="000000"/>
          <w:sz w:val="28"/>
          <w:szCs w:val="28"/>
          <w:lang w:val="uk-UA" w:eastAsia="uk-UA"/>
        </w:rPr>
        <w:t>, соціальн</w:t>
      </w:r>
      <w:r w:rsidR="008E05B7" w:rsidRPr="00AE7CD5">
        <w:rPr>
          <w:rFonts w:ascii="Times New Roman" w:eastAsia="Times New Roman" w:hAnsi="Times New Roman" w:cs="Times New Roman"/>
          <w:b/>
          <w:bCs/>
          <w:color w:val="000000"/>
          <w:sz w:val="28"/>
          <w:szCs w:val="28"/>
          <w:lang w:val="uk-UA" w:eastAsia="uk-UA"/>
        </w:rPr>
        <w:t>ого</w:t>
      </w:r>
      <w:r w:rsidR="003174CF" w:rsidRPr="00AE7CD5">
        <w:rPr>
          <w:rFonts w:ascii="Times New Roman" w:eastAsia="Times New Roman" w:hAnsi="Times New Roman" w:cs="Times New Roman"/>
          <w:b/>
          <w:bCs/>
          <w:color w:val="000000"/>
          <w:sz w:val="28"/>
          <w:szCs w:val="28"/>
          <w:lang w:val="uk-UA" w:eastAsia="uk-UA"/>
        </w:rPr>
        <w:t xml:space="preserve"> захист</w:t>
      </w:r>
      <w:r w:rsidR="008E05B7" w:rsidRPr="00AE7CD5">
        <w:rPr>
          <w:rFonts w:ascii="Times New Roman" w:eastAsia="Times New Roman" w:hAnsi="Times New Roman" w:cs="Times New Roman"/>
          <w:b/>
          <w:bCs/>
          <w:color w:val="000000"/>
          <w:sz w:val="28"/>
          <w:szCs w:val="28"/>
          <w:lang w:val="uk-UA" w:eastAsia="uk-UA"/>
        </w:rPr>
        <w:t>у</w:t>
      </w:r>
      <w:r w:rsidR="003174CF" w:rsidRPr="00AE7CD5">
        <w:rPr>
          <w:rFonts w:ascii="Times New Roman" w:eastAsia="Times New Roman" w:hAnsi="Times New Roman" w:cs="Times New Roman"/>
          <w:b/>
          <w:bCs/>
          <w:color w:val="000000"/>
          <w:sz w:val="28"/>
          <w:szCs w:val="28"/>
          <w:lang w:val="uk-UA" w:eastAsia="uk-UA"/>
        </w:rPr>
        <w:t>) (за рахунок коштів одного із бюджетів)</w:t>
      </w:r>
    </w:p>
    <w:p w14:paraId="63A4650C" w14:textId="77777777" w:rsidR="00F8754E" w:rsidRPr="00AE7CD5" w:rsidRDefault="00F8754E" w:rsidP="00AE7CD5">
      <w:pPr>
        <w:spacing w:after="0" w:line="240" w:lineRule="auto"/>
        <w:rPr>
          <w:rFonts w:ascii="Times New Roman" w:eastAsia="Times New Roman" w:hAnsi="Times New Roman" w:cs="Times New Roman"/>
          <w:b/>
          <w:bCs/>
          <w:color w:val="000000"/>
          <w:sz w:val="28"/>
          <w:szCs w:val="28"/>
          <w:lang w:val="uk-UA" w:eastAsia="uk-UA"/>
        </w:rPr>
      </w:pPr>
    </w:p>
    <w:p w14:paraId="34C56463" w14:textId="029F7CB5" w:rsidR="00F8754E" w:rsidRPr="00AE7CD5" w:rsidRDefault="00057643" w:rsidP="00B12900">
      <w:pPr>
        <w:spacing w:after="0" w:line="240" w:lineRule="auto"/>
        <w:ind w:firstLine="709"/>
        <w:jc w:val="both"/>
        <w:rPr>
          <w:rFonts w:ascii="Times New Roman" w:eastAsia="Times New Roman" w:hAnsi="Times New Roman" w:cs="Times New Roman"/>
          <w:bCs/>
          <w:color w:val="000000"/>
          <w:sz w:val="28"/>
          <w:szCs w:val="28"/>
          <w:lang w:val="uk-UA" w:eastAsia="uk-UA"/>
        </w:rPr>
      </w:pPr>
      <w:r w:rsidRPr="00AE7CD5">
        <w:rPr>
          <w:rFonts w:ascii="Times New Roman" w:eastAsia="Times New Roman" w:hAnsi="Times New Roman" w:cs="Times New Roman"/>
          <w:bCs/>
          <w:color w:val="000000"/>
          <w:sz w:val="28"/>
          <w:szCs w:val="28"/>
          <w:lang w:val="uk-UA" w:eastAsia="uk-UA"/>
        </w:rPr>
        <w:t xml:space="preserve">Відповідно до </w:t>
      </w:r>
      <w:r w:rsidR="00D72B8F" w:rsidRPr="00AE7CD5">
        <w:rPr>
          <w:rFonts w:ascii="Times New Roman" w:eastAsia="Times New Roman" w:hAnsi="Times New Roman" w:cs="Times New Roman"/>
          <w:bCs/>
          <w:color w:val="000000"/>
          <w:sz w:val="28"/>
          <w:szCs w:val="28"/>
          <w:lang w:val="uk-UA" w:eastAsia="uk-UA"/>
        </w:rPr>
        <w:t xml:space="preserve">пункту </w:t>
      </w:r>
      <w:r w:rsidRPr="00AE7CD5">
        <w:rPr>
          <w:rFonts w:ascii="Times New Roman" w:eastAsia="Times New Roman" w:hAnsi="Times New Roman" w:cs="Times New Roman"/>
          <w:bCs/>
          <w:color w:val="000000"/>
          <w:sz w:val="28"/>
          <w:szCs w:val="28"/>
          <w:lang w:val="uk-UA" w:eastAsia="uk-UA"/>
        </w:rPr>
        <w:t>4</w:t>
      </w:r>
      <w:r w:rsidR="00D72B8F" w:rsidRPr="00AE7CD5">
        <w:rPr>
          <w:rFonts w:ascii="Times New Roman" w:eastAsia="Times New Roman" w:hAnsi="Times New Roman" w:cs="Times New Roman"/>
          <w:bCs/>
          <w:color w:val="000000"/>
          <w:sz w:val="28"/>
          <w:szCs w:val="28"/>
          <w:lang w:val="uk-UA" w:eastAsia="uk-UA"/>
        </w:rPr>
        <w:t>, підпункту 3</w:t>
      </w:r>
      <w:r w:rsidRPr="00AE7CD5">
        <w:rPr>
          <w:rFonts w:ascii="Times New Roman" w:eastAsia="Times New Roman" w:hAnsi="Times New Roman" w:cs="Times New Roman"/>
          <w:bCs/>
          <w:color w:val="000000"/>
          <w:sz w:val="28"/>
          <w:szCs w:val="28"/>
          <w:lang w:val="uk-UA" w:eastAsia="uk-UA"/>
        </w:rPr>
        <w:t xml:space="preserve"> пункту</w:t>
      </w:r>
      <w:r w:rsidR="00D72B8F" w:rsidRPr="00AE7CD5">
        <w:rPr>
          <w:rFonts w:ascii="Times New Roman" w:eastAsia="Times New Roman" w:hAnsi="Times New Roman" w:cs="Times New Roman"/>
          <w:bCs/>
          <w:color w:val="000000"/>
          <w:sz w:val="28"/>
          <w:szCs w:val="28"/>
          <w:lang w:val="uk-UA" w:eastAsia="uk-UA"/>
        </w:rPr>
        <w:t xml:space="preserve"> 6</w:t>
      </w:r>
      <w:r w:rsidRPr="00AE7CD5">
        <w:rPr>
          <w:rFonts w:ascii="Times New Roman" w:eastAsia="Times New Roman" w:hAnsi="Times New Roman" w:cs="Times New Roman"/>
          <w:bCs/>
          <w:color w:val="000000"/>
          <w:sz w:val="28"/>
          <w:szCs w:val="28"/>
          <w:lang w:val="uk-UA" w:eastAsia="uk-UA"/>
        </w:rPr>
        <w:t xml:space="preserve"> Положення про Департамент соціальної та сімейної політики Одеської обласної державної адміністрації, </w:t>
      </w:r>
      <w:r w:rsidR="00D4722B" w:rsidRPr="00AE7CD5">
        <w:rPr>
          <w:rFonts w:ascii="Times New Roman" w:eastAsia="Times New Roman" w:hAnsi="Times New Roman" w:cs="Times New Roman"/>
          <w:bCs/>
          <w:color w:val="000000"/>
          <w:sz w:val="28"/>
          <w:szCs w:val="28"/>
          <w:lang w:val="uk-UA" w:eastAsia="uk-UA"/>
        </w:rPr>
        <w:t>затвердженого розпорядженням голови Одеської обласної державної адміністрації від 06</w:t>
      </w:r>
      <w:r w:rsidR="00AE7CD5">
        <w:rPr>
          <w:rFonts w:ascii="Times New Roman" w:eastAsia="Times New Roman" w:hAnsi="Times New Roman" w:cs="Times New Roman"/>
          <w:bCs/>
          <w:color w:val="000000"/>
          <w:sz w:val="28"/>
          <w:szCs w:val="28"/>
          <w:lang w:val="uk-UA" w:eastAsia="uk-UA"/>
        </w:rPr>
        <w:t xml:space="preserve"> лютого </w:t>
      </w:r>
      <w:r w:rsidR="00D4722B" w:rsidRPr="00AE7CD5">
        <w:rPr>
          <w:rFonts w:ascii="Times New Roman" w:eastAsia="Times New Roman" w:hAnsi="Times New Roman" w:cs="Times New Roman"/>
          <w:bCs/>
          <w:color w:val="000000"/>
          <w:sz w:val="28"/>
          <w:szCs w:val="28"/>
          <w:lang w:val="uk-UA" w:eastAsia="uk-UA"/>
        </w:rPr>
        <w:t>2017</w:t>
      </w:r>
      <w:r w:rsidR="00AE7CD5">
        <w:rPr>
          <w:rFonts w:ascii="Times New Roman" w:eastAsia="Times New Roman" w:hAnsi="Times New Roman" w:cs="Times New Roman"/>
          <w:bCs/>
          <w:color w:val="000000"/>
          <w:sz w:val="28"/>
          <w:szCs w:val="28"/>
          <w:lang w:val="uk-UA" w:eastAsia="uk-UA"/>
        </w:rPr>
        <w:t xml:space="preserve"> року</w:t>
      </w:r>
      <w:r w:rsidR="00D4722B" w:rsidRPr="00AE7CD5">
        <w:rPr>
          <w:rFonts w:ascii="Times New Roman" w:eastAsia="Times New Roman" w:hAnsi="Times New Roman" w:cs="Times New Roman"/>
          <w:bCs/>
          <w:color w:val="000000"/>
          <w:sz w:val="28"/>
          <w:szCs w:val="28"/>
          <w:lang w:val="uk-UA" w:eastAsia="uk-UA"/>
        </w:rPr>
        <w:t xml:space="preserve"> № 74/А-2017, обласної комплексної програми соціальної підтримки населення на 2020-2023 роки «Соціальний захист населення в Одеській області»</w:t>
      </w:r>
      <w:r w:rsidR="0081779C" w:rsidRPr="00AE7CD5">
        <w:rPr>
          <w:rFonts w:ascii="Times New Roman" w:eastAsia="Times New Roman" w:hAnsi="Times New Roman" w:cs="Times New Roman"/>
          <w:bCs/>
          <w:color w:val="000000"/>
          <w:sz w:val="28"/>
          <w:szCs w:val="28"/>
          <w:lang w:val="uk-UA" w:eastAsia="uk-UA"/>
        </w:rPr>
        <w:t>, затвердженої рішенням О</w:t>
      </w:r>
      <w:r w:rsidR="00D4722B" w:rsidRPr="00AE7CD5">
        <w:rPr>
          <w:rFonts w:ascii="Times New Roman" w:eastAsia="Times New Roman" w:hAnsi="Times New Roman" w:cs="Times New Roman"/>
          <w:bCs/>
          <w:color w:val="000000"/>
          <w:sz w:val="28"/>
          <w:szCs w:val="28"/>
          <w:lang w:val="uk-UA" w:eastAsia="uk-UA"/>
        </w:rPr>
        <w:t>деської обласної ради від 24 грудня 2020 року</w:t>
      </w:r>
      <w:r w:rsidR="00D72B8F" w:rsidRPr="00AE7CD5">
        <w:rPr>
          <w:rFonts w:ascii="Times New Roman" w:eastAsia="Times New Roman" w:hAnsi="Times New Roman" w:cs="Times New Roman"/>
          <w:bCs/>
          <w:color w:val="000000"/>
          <w:sz w:val="28"/>
          <w:szCs w:val="28"/>
          <w:lang w:val="uk-UA" w:eastAsia="uk-UA"/>
        </w:rPr>
        <w:t xml:space="preserve"> </w:t>
      </w:r>
      <w:r w:rsidR="00D4722B" w:rsidRPr="00AE7CD5">
        <w:rPr>
          <w:rFonts w:ascii="Times New Roman" w:eastAsia="Times New Roman" w:hAnsi="Times New Roman" w:cs="Times New Roman"/>
          <w:bCs/>
          <w:color w:val="000000"/>
          <w:sz w:val="28"/>
          <w:szCs w:val="28"/>
          <w:lang w:val="uk-UA" w:eastAsia="uk-UA"/>
        </w:rPr>
        <w:t>№</w:t>
      </w:r>
      <w:r w:rsidR="00EB3D5C" w:rsidRPr="00AE7CD5">
        <w:rPr>
          <w:rFonts w:ascii="Times New Roman" w:eastAsia="Times New Roman" w:hAnsi="Times New Roman" w:cs="Times New Roman"/>
          <w:bCs/>
          <w:color w:val="000000"/>
          <w:sz w:val="28"/>
          <w:szCs w:val="28"/>
          <w:lang w:val="uk-UA" w:eastAsia="uk-UA"/>
        </w:rPr>
        <w:t xml:space="preserve"> </w:t>
      </w:r>
      <w:r w:rsidR="00D4722B" w:rsidRPr="00AE7CD5">
        <w:rPr>
          <w:rFonts w:ascii="Times New Roman" w:eastAsia="Times New Roman" w:hAnsi="Times New Roman" w:cs="Times New Roman"/>
          <w:bCs/>
          <w:color w:val="000000"/>
          <w:sz w:val="28"/>
          <w:szCs w:val="28"/>
          <w:lang w:val="uk-UA" w:eastAsia="uk-UA"/>
        </w:rPr>
        <w:t>3</w:t>
      </w:r>
      <w:r w:rsidR="008E05B7" w:rsidRPr="00AE7CD5">
        <w:rPr>
          <w:rFonts w:ascii="Times New Roman" w:eastAsia="Times New Roman" w:hAnsi="Times New Roman" w:cs="Times New Roman"/>
          <w:bCs/>
          <w:color w:val="000000"/>
          <w:sz w:val="28"/>
          <w:szCs w:val="28"/>
          <w:lang w:val="uk-UA" w:eastAsia="uk-UA"/>
        </w:rPr>
        <w:t>8</w:t>
      </w:r>
      <w:r w:rsidR="00D4722B" w:rsidRPr="00AE7CD5">
        <w:rPr>
          <w:rFonts w:ascii="Times New Roman" w:eastAsia="Times New Roman" w:hAnsi="Times New Roman" w:cs="Times New Roman"/>
          <w:bCs/>
          <w:color w:val="000000"/>
          <w:sz w:val="28"/>
          <w:szCs w:val="28"/>
          <w:lang w:val="uk-UA" w:eastAsia="uk-UA"/>
        </w:rPr>
        <w:t>-</w:t>
      </w:r>
      <w:r w:rsidR="00D4722B" w:rsidRPr="00AE7CD5">
        <w:rPr>
          <w:rFonts w:ascii="Times New Roman" w:eastAsia="Times New Roman" w:hAnsi="Times New Roman" w:cs="Times New Roman"/>
          <w:bCs/>
          <w:color w:val="000000"/>
          <w:sz w:val="28"/>
          <w:szCs w:val="28"/>
          <w:lang w:val="en-US" w:eastAsia="uk-UA"/>
        </w:rPr>
        <w:t>VIII</w:t>
      </w:r>
      <w:r w:rsidR="0008195F" w:rsidRPr="00AE7CD5">
        <w:rPr>
          <w:rFonts w:ascii="Times New Roman" w:eastAsia="Times New Roman" w:hAnsi="Times New Roman" w:cs="Times New Roman"/>
          <w:bCs/>
          <w:color w:val="000000"/>
          <w:sz w:val="28"/>
          <w:szCs w:val="28"/>
          <w:lang w:val="uk-UA" w:eastAsia="uk-UA"/>
        </w:rPr>
        <w:t>,</w:t>
      </w:r>
      <w:r w:rsidR="00D4722B" w:rsidRPr="00AE7CD5">
        <w:rPr>
          <w:rFonts w:ascii="Times New Roman" w:eastAsia="Times New Roman" w:hAnsi="Times New Roman" w:cs="Times New Roman"/>
          <w:bCs/>
          <w:color w:val="000000"/>
          <w:sz w:val="28"/>
          <w:szCs w:val="28"/>
          <w:lang w:val="uk-UA" w:eastAsia="uk-UA"/>
        </w:rPr>
        <w:t xml:space="preserve"> з метою впровадження механізму</w:t>
      </w:r>
      <w:r w:rsidR="00F8754E" w:rsidRPr="00AE7CD5">
        <w:rPr>
          <w:rFonts w:ascii="Times New Roman" w:eastAsia="Times New Roman" w:hAnsi="Times New Roman" w:cs="Times New Roman"/>
          <w:bCs/>
          <w:color w:val="000000"/>
          <w:sz w:val="28"/>
          <w:szCs w:val="28"/>
          <w:lang w:val="uk-UA" w:eastAsia="uk-UA"/>
        </w:rPr>
        <w:t xml:space="preserve"> </w:t>
      </w:r>
      <w:r w:rsidR="0079501A" w:rsidRPr="00AE7CD5">
        <w:rPr>
          <w:rFonts w:ascii="Times New Roman" w:eastAsia="Times New Roman" w:hAnsi="Times New Roman" w:cs="Times New Roman"/>
          <w:bCs/>
          <w:color w:val="000000"/>
          <w:sz w:val="28"/>
          <w:szCs w:val="28"/>
          <w:lang w:val="uk-UA" w:eastAsia="uk-UA"/>
        </w:rPr>
        <w:t>відшкодування вартості проведення реабілітаційних заходів, у т</w:t>
      </w:r>
      <w:r w:rsidR="00B12900">
        <w:rPr>
          <w:rFonts w:ascii="Times New Roman" w:eastAsia="Times New Roman" w:hAnsi="Times New Roman" w:cs="Times New Roman"/>
          <w:bCs/>
          <w:color w:val="000000"/>
          <w:sz w:val="28"/>
          <w:szCs w:val="28"/>
          <w:lang w:val="uk-UA" w:eastAsia="uk-UA"/>
        </w:rPr>
        <w:t xml:space="preserve">ому </w:t>
      </w:r>
      <w:r w:rsidR="0079501A" w:rsidRPr="00AE7CD5">
        <w:rPr>
          <w:rFonts w:ascii="Times New Roman" w:eastAsia="Times New Roman" w:hAnsi="Times New Roman" w:cs="Times New Roman"/>
          <w:bCs/>
          <w:color w:val="000000"/>
          <w:sz w:val="28"/>
          <w:szCs w:val="28"/>
          <w:lang w:val="uk-UA" w:eastAsia="uk-UA"/>
        </w:rPr>
        <w:t>ч</w:t>
      </w:r>
      <w:r w:rsidR="00B12900">
        <w:rPr>
          <w:rFonts w:ascii="Times New Roman" w:eastAsia="Times New Roman" w:hAnsi="Times New Roman" w:cs="Times New Roman"/>
          <w:bCs/>
          <w:color w:val="000000"/>
          <w:sz w:val="28"/>
          <w:szCs w:val="28"/>
          <w:lang w:val="uk-UA" w:eastAsia="uk-UA"/>
        </w:rPr>
        <w:t>ислі</w:t>
      </w:r>
      <w:r w:rsidR="0079501A" w:rsidRPr="00AE7CD5">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0079501A" w:rsidRPr="00AE7CD5">
        <w:rPr>
          <w:rFonts w:ascii="Times New Roman" w:eastAsia="Times New Roman" w:hAnsi="Times New Roman" w:cs="Times New Roman"/>
          <w:bCs/>
          <w:color w:val="000000"/>
          <w:sz w:val="28"/>
          <w:szCs w:val="28"/>
          <w:lang w:val="en-US" w:eastAsia="uk-UA"/>
        </w:rPr>
        <w:t>COVID</w:t>
      </w:r>
      <w:r w:rsidR="0079501A" w:rsidRPr="00AE7CD5">
        <w:rPr>
          <w:rFonts w:ascii="Times New Roman" w:eastAsia="Times New Roman" w:hAnsi="Times New Roman" w:cs="Times New Roman"/>
          <w:bCs/>
          <w:color w:val="000000"/>
          <w:sz w:val="28"/>
          <w:szCs w:val="28"/>
          <w:lang w:val="uk-UA" w:eastAsia="uk-UA"/>
        </w:rPr>
        <w:t xml:space="preserve">-19, спричинену коронавірусом </w:t>
      </w:r>
      <w:r w:rsidR="0079501A" w:rsidRPr="00AE7CD5">
        <w:rPr>
          <w:rFonts w:ascii="Times New Roman" w:eastAsia="Times New Roman" w:hAnsi="Times New Roman" w:cs="Times New Roman"/>
          <w:bCs/>
          <w:color w:val="000000"/>
          <w:sz w:val="28"/>
          <w:szCs w:val="28"/>
          <w:lang w:val="en-US" w:eastAsia="uk-UA"/>
        </w:rPr>
        <w:t>SARS</w:t>
      </w:r>
      <w:r w:rsidR="0079501A" w:rsidRPr="00AE7CD5">
        <w:rPr>
          <w:rFonts w:ascii="Times New Roman" w:eastAsia="Times New Roman" w:hAnsi="Times New Roman" w:cs="Times New Roman"/>
          <w:bCs/>
          <w:color w:val="000000"/>
          <w:sz w:val="28"/>
          <w:szCs w:val="28"/>
          <w:lang w:val="uk-UA" w:eastAsia="uk-UA"/>
        </w:rPr>
        <w:t>-</w:t>
      </w:r>
      <w:proofErr w:type="spellStart"/>
      <w:r w:rsidR="0079501A" w:rsidRPr="00AE7CD5">
        <w:rPr>
          <w:rFonts w:ascii="Times New Roman" w:eastAsia="Times New Roman" w:hAnsi="Times New Roman" w:cs="Times New Roman"/>
          <w:bCs/>
          <w:color w:val="000000"/>
          <w:sz w:val="28"/>
          <w:szCs w:val="28"/>
          <w:lang w:val="en-US" w:eastAsia="uk-UA"/>
        </w:rPr>
        <w:t>CoV</w:t>
      </w:r>
      <w:proofErr w:type="spellEnd"/>
      <w:r w:rsidR="0079501A" w:rsidRPr="00AE7CD5">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r w:rsidR="00A641D1">
        <w:rPr>
          <w:rFonts w:ascii="Times New Roman" w:eastAsia="Times New Roman" w:hAnsi="Times New Roman" w:cs="Times New Roman"/>
          <w:bCs/>
          <w:color w:val="000000"/>
          <w:sz w:val="28"/>
          <w:szCs w:val="28"/>
          <w:lang w:val="uk-UA" w:eastAsia="uk-UA"/>
        </w:rPr>
        <w:t>,</w:t>
      </w:r>
    </w:p>
    <w:p w14:paraId="13A8FA71" w14:textId="77777777" w:rsidR="0081779C" w:rsidRPr="00AE7CD5" w:rsidRDefault="00D4722B" w:rsidP="00AE7CD5">
      <w:pPr>
        <w:spacing w:after="0" w:line="240" w:lineRule="auto"/>
        <w:jc w:val="both"/>
        <w:rPr>
          <w:rFonts w:ascii="Times New Roman" w:eastAsia="Times New Roman" w:hAnsi="Times New Roman" w:cs="Times New Roman"/>
          <w:bCs/>
          <w:color w:val="000000"/>
          <w:sz w:val="28"/>
          <w:szCs w:val="28"/>
          <w:lang w:val="uk-UA" w:eastAsia="uk-UA"/>
        </w:rPr>
      </w:pPr>
      <w:r w:rsidRPr="00AE7CD5">
        <w:rPr>
          <w:rFonts w:ascii="Times New Roman" w:eastAsia="Times New Roman" w:hAnsi="Times New Roman" w:cs="Times New Roman"/>
          <w:bCs/>
          <w:color w:val="000000"/>
          <w:sz w:val="28"/>
          <w:szCs w:val="28"/>
          <w:lang w:val="uk-UA" w:eastAsia="uk-UA"/>
        </w:rPr>
        <w:t xml:space="preserve"> </w:t>
      </w:r>
    </w:p>
    <w:p w14:paraId="549C77AC" w14:textId="77EEAAC1" w:rsidR="00D3338B" w:rsidRDefault="0081779C" w:rsidP="00AE7CD5">
      <w:pPr>
        <w:spacing w:after="0" w:line="240" w:lineRule="auto"/>
        <w:rPr>
          <w:rFonts w:ascii="Times New Roman" w:eastAsia="Times New Roman" w:hAnsi="Times New Roman" w:cs="Times New Roman"/>
          <w:b/>
          <w:bCs/>
          <w:color w:val="000000"/>
          <w:sz w:val="28"/>
          <w:szCs w:val="28"/>
          <w:lang w:val="uk-UA" w:eastAsia="uk-UA"/>
        </w:rPr>
      </w:pPr>
      <w:r w:rsidRPr="00AE7CD5">
        <w:rPr>
          <w:rFonts w:ascii="Times New Roman" w:eastAsia="Times New Roman" w:hAnsi="Times New Roman" w:cs="Times New Roman"/>
          <w:b/>
          <w:bCs/>
          <w:color w:val="000000"/>
          <w:sz w:val="28"/>
          <w:szCs w:val="28"/>
          <w:lang w:val="uk-UA" w:eastAsia="uk-UA"/>
        </w:rPr>
        <w:t>НАКАЗУЮ:</w:t>
      </w:r>
    </w:p>
    <w:p w14:paraId="1A19A819" w14:textId="77777777" w:rsidR="00B12900" w:rsidRPr="00AE7CD5" w:rsidRDefault="00B12900" w:rsidP="00AE7CD5">
      <w:pPr>
        <w:spacing w:after="0" w:line="240" w:lineRule="auto"/>
        <w:rPr>
          <w:rFonts w:ascii="Times New Roman" w:eastAsia="Times New Roman" w:hAnsi="Times New Roman" w:cs="Times New Roman"/>
          <w:b/>
          <w:bCs/>
          <w:color w:val="000000"/>
          <w:sz w:val="28"/>
          <w:szCs w:val="28"/>
          <w:lang w:val="uk-UA" w:eastAsia="uk-UA"/>
        </w:rPr>
      </w:pPr>
    </w:p>
    <w:p w14:paraId="11A7EB49" w14:textId="38DF5630" w:rsidR="00F8754E" w:rsidRPr="00AE7CD5" w:rsidRDefault="00D3338B" w:rsidP="00B12900">
      <w:pPr>
        <w:spacing w:after="0" w:line="240" w:lineRule="auto"/>
        <w:ind w:firstLine="709"/>
        <w:jc w:val="both"/>
        <w:rPr>
          <w:rFonts w:ascii="Times New Roman" w:eastAsia="Times New Roman" w:hAnsi="Times New Roman" w:cs="Times New Roman"/>
          <w:bCs/>
          <w:color w:val="000000"/>
          <w:sz w:val="28"/>
          <w:szCs w:val="28"/>
          <w:lang w:val="uk-UA" w:eastAsia="uk-UA"/>
        </w:rPr>
      </w:pPr>
      <w:r w:rsidRPr="00AE7CD5">
        <w:rPr>
          <w:rFonts w:ascii="Times New Roman" w:eastAsia="Times New Roman" w:hAnsi="Times New Roman" w:cs="Times New Roman"/>
          <w:bCs/>
          <w:color w:val="000000"/>
          <w:sz w:val="28"/>
          <w:szCs w:val="28"/>
          <w:lang w:val="uk-UA" w:eastAsia="uk-UA"/>
        </w:rPr>
        <w:t xml:space="preserve">1. </w:t>
      </w:r>
      <w:r w:rsidR="0081779C" w:rsidRPr="00AE7CD5">
        <w:rPr>
          <w:rFonts w:ascii="Times New Roman" w:eastAsia="Times New Roman" w:hAnsi="Times New Roman" w:cs="Times New Roman"/>
          <w:bCs/>
          <w:color w:val="000000"/>
          <w:sz w:val="28"/>
          <w:szCs w:val="28"/>
          <w:lang w:val="uk-UA" w:eastAsia="uk-UA"/>
        </w:rPr>
        <w:t xml:space="preserve">Затвердити Порядок </w:t>
      </w:r>
      <w:r w:rsidR="0079501A" w:rsidRPr="00AE7CD5">
        <w:rPr>
          <w:rFonts w:ascii="Times New Roman" w:eastAsia="Times New Roman" w:hAnsi="Times New Roman" w:cs="Times New Roman"/>
          <w:bCs/>
          <w:color w:val="000000"/>
          <w:sz w:val="28"/>
          <w:szCs w:val="28"/>
          <w:lang w:val="uk-UA" w:eastAsia="uk-UA"/>
        </w:rPr>
        <w:t>відшкодування вартості проведення реабілітаційних заходів, у т</w:t>
      </w:r>
      <w:r w:rsidR="00A641D1">
        <w:rPr>
          <w:rFonts w:ascii="Times New Roman" w:eastAsia="Times New Roman" w:hAnsi="Times New Roman" w:cs="Times New Roman"/>
          <w:bCs/>
          <w:color w:val="000000"/>
          <w:sz w:val="28"/>
          <w:szCs w:val="28"/>
          <w:lang w:val="uk-UA" w:eastAsia="uk-UA"/>
        </w:rPr>
        <w:t>ому числі</w:t>
      </w:r>
      <w:r w:rsidR="0079501A" w:rsidRPr="00AE7CD5">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 осіб, які при виконанні професійних обов’язків перенесли </w:t>
      </w:r>
      <w:r w:rsidR="0079501A" w:rsidRPr="00AE7CD5">
        <w:rPr>
          <w:rFonts w:ascii="Times New Roman" w:eastAsia="Times New Roman" w:hAnsi="Times New Roman" w:cs="Times New Roman"/>
          <w:bCs/>
          <w:color w:val="000000"/>
          <w:sz w:val="28"/>
          <w:szCs w:val="28"/>
          <w:lang w:val="uk-UA" w:eastAsia="uk-UA"/>
        </w:rPr>
        <w:lastRenderedPageBreak/>
        <w:t xml:space="preserve">захворювання на гостру респіраторну інфекцію  </w:t>
      </w:r>
      <w:r w:rsidR="0079501A" w:rsidRPr="00AE7CD5">
        <w:rPr>
          <w:rFonts w:ascii="Times New Roman" w:eastAsia="Times New Roman" w:hAnsi="Times New Roman" w:cs="Times New Roman"/>
          <w:bCs/>
          <w:color w:val="000000"/>
          <w:sz w:val="28"/>
          <w:szCs w:val="28"/>
          <w:lang w:val="en-US" w:eastAsia="uk-UA"/>
        </w:rPr>
        <w:t>COVID</w:t>
      </w:r>
      <w:r w:rsidR="0079501A" w:rsidRPr="00AE7CD5">
        <w:rPr>
          <w:rFonts w:ascii="Times New Roman" w:eastAsia="Times New Roman" w:hAnsi="Times New Roman" w:cs="Times New Roman"/>
          <w:bCs/>
          <w:color w:val="000000"/>
          <w:sz w:val="28"/>
          <w:szCs w:val="28"/>
          <w:lang w:val="uk-UA" w:eastAsia="uk-UA"/>
        </w:rPr>
        <w:t xml:space="preserve">-19, спричинену коронавірусом </w:t>
      </w:r>
      <w:r w:rsidR="0079501A" w:rsidRPr="00AE7CD5">
        <w:rPr>
          <w:rFonts w:ascii="Times New Roman" w:eastAsia="Times New Roman" w:hAnsi="Times New Roman" w:cs="Times New Roman"/>
          <w:bCs/>
          <w:color w:val="000000"/>
          <w:sz w:val="28"/>
          <w:szCs w:val="28"/>
          <w:lang w:val="en-US" w:eastAsia="uk-UA"/>
        </w:rPr>
        <w:t>SARS</w:t>
      </w:r>
      <w:r w:rsidR="0079501A" w:rsidRPr="00AE7CD5">
        <w:rPr>
          <w:rFonts w:ascii="Times New Roman" w:eastAsia="Times New Roman" w:hAnsi="Times New Roman" w:cs="Times New Roman"/>
          <w:bCs/>
          <w:color w:val="000000"/>
          <w:sz w:val="28"/>
          <w:szCs w:val="28"/>
          <w:lang w:val="uk-UA" w:eastAsia="uk-UA"/>
        </w:rPr>
        <w:t>-</w:t>
      </w:r>
      <w:proofErr w:type="spellStart"/>
      <w:r w:rsidR="0079501A" w:rsidRPr="00AE7CD5">
        <w:rPr>
          <w:rFonts w:ascii="Times New Roman" w:eastAsia="Times New Roman" w:hAnsi="Times New Roman" w:cs="Times New Roman"/>
          <w:bCs/>
          <w:color w:val="000000"/>
          <w:sz w:val="28"/>
          <w:szCs w:val="28"/>
          <w:lang w:val="en-US" w:eastAsia="uk-UA"/>
        </w:rPr>
        <w:t>CoV</w:t>
      </w:r>
      <w:proofErr w:type="spellEnd"/>
      <w:r w:rsidR="0079501A" w:rsidRPr="00AE7CD5">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r w:rsidR="003130BA" w:rsidRPr="00AE7CD5">
        <w:rPr>
          <w:rFonts w:ascii="Times New Roman" w:eastAsia="Times New Roman" w:hAnsi="Times New Roman" w:cs="Times New Roman"/>
          <w:bCs/>
          <w:color w:val="000000"/>
          <w:sz w:val="28"/>
          <w:szCs w:val="28"/>
          <w:lang w:val="uk-UA" w:eastAsia="uk-UA"/>
        </w:rPr>
        <w:t>, що додається.</w:t>
      </w:r>
    </w:p>
    <w:p w14:paraId="71FA1546" w14:textId="77777777" w:rsidR="00557532" w:rsidRPr="00AE7CD5" w:rsidRDefault="00557532" w:rsidP="00B12900">
      <w:pPr>
        <w:spacing w:after="0" w:line="240" w:lineRule="auto"/>
        <w:ind w:firstLine="709"/>
        <w:jc w:val="both"/>
        <w:rPr>
          <w:rFonts w:ascii="Times New Roman" w:hAnsi="Times New Roman" w:cs="Times New Roman"/>
          <w:lang w:val="uk-UA"/>
        </w:rPr>
      </w:pPr>
    </w:p>
    <w:p w14:paraId="220F22C1" w14:textId="04E6DE79" w:rsidR="0081779C" w:rsidRDefault="00D3338B" w:rsidP="00B12900">
      <w:pPr>
        <w:spacing w:after="0" w:line="240" w:lineRule="auto"/>
        <w:ind w:firstLine="709"/>
        <w:jc w:val="both"/>
        <w:rPr>
          <w:rFonts w:ascii="Times New Roman" w:hAnsi="Times New Roman" w:cs="Times New Roman"/>
          <w:sz w:val="28"/>
          <w:szCs w:val="28"/>
          <w:lang w:val="uk-UA"/>
        </w:rPr>
      </w:pPr>
      <w:r w:rsidRPr="00AE7CD5">
        <w:rPr>
          <w:rFonts w:ascii="Times New Roman" w:hAnsi="Times New Roman" w:cs="Times New Roman"/>
          <w:sz w:val="28"/>
          <w:szCs w:val="28"/>
          <w:lang w:val="uk-UA"/>
        </w:rPr>
        <w:t xml:space="preserve">2. </w:t>
      </w:r>
      <w:r w:rsidR="0081779C" w:rsidRPr="00AE7CD5">
        <w:rPr>
          <w:rFonts w:ascii="Times New Roman" w:hAnsi="Times New Roman" w:cs="Times New Roman"/>
          <w:sz w:val="28"/>
          <w:szCs w:val="28"/>
          <w:lang w:val="uk-UA"/>
        </w:rPr>
        <w:t>Наказ набирає чинності з дня його офіційного опублікування</w:t>
      </w:r>
      <w:r w:rsidR="00D72B8F" w:rsidRPr="00AE7CD5">
        <w:rPr>
          <w:rFonts w:ascii="Times New Roman" w:hAnsi="Times New Roman" w:cs="Times New Roman"/>
          <w:sz w:val="28"/>
          <w:szCs w:val="28"/>
          <w:lang w:val="uk-UA"/>
        </w:rPr>
        <w:t xml:space="preserve"> в засобах масової інформації</w:t>
      </w:r>
      <w:r w:rsidR="0081779C" w:rsidRPr="00AE7CD5">
        <w:rPr>
          <w:rFonts w:ascii="Times New Roman" w:hAnsi="Times New Roman" w:cs="Times New Roman"/>
          <w:sz w:val="28"/>
          <w:szCs w:val="28"/>
          <w:lang w:val="uk-UA"/>
        </w:rPr>
        <w:t>.</w:t>
      </w:r>
    </w:p>
    <w:p w14:paraId="27F1700C" w14:textId="77777777" w:rsidR="007627A3" w:rsidRPr="00AE7CD5" w:rsidRDefault="007627A3" w:rsidP="00B12900">
      <w:pPr>
        <w:spacing w:after="0" w:line="240" w:lineRule="auto"/>
        <w:ind w:firstLine="709"/>
        <w:jc w:val="both"/>
        <w:rPr>
          <w:rFonts w:ascii="Times New Roman" w:hAnsi="Times New Roman" w:cs="Times New Roman"/>
          <w:sz w:val="28"/>
          <w:szCs w:val="28"/>
          <w:lang w:val="uk-UA"/>
        </w:rPr>
      </w:pPr>
    </w:p>
    <w:p w14:paraId="26447ED0" w14:textId="38A51CB3" w:rsidR="00D72B8F" w:rsidRPr="00AE7CD5" w:rsidRDefault="00D72B8F" w:rsidP="00B12900">
      <w:pPr>
        <w:spacing w:after="0" w:line="240" w:lineRule="auto"/>
        <w:ind w:firstLine="709"/>
        <w:jc w:val="both"/>
        <w:rPr>
          <w:rFonts w:ascii="Times New Roman" w:hAnsi="Times New Roman" w:cs="Times New Roman"/>
          <w:sz w:val="28"/>
          <w:szCs w:val="28"/>
          <w:lang w:val="uk-UA"/>
        </w:rPr>
      </w:pPr>
      <w:r w:rsidRPr="00AE7CD5">
        <w:rPr>
          <w:rFonts w:ascii="Times New Roman" w:hAnsi="Times New Roman" w:cs="Times New Roman"/>
          <w:sz w:val="28"/>
          <w:szCs w:val="28"/>
          <w:lang w:val="uk-UA"/>
        </w:rPr>
        <w:t>3. Контроль за виконанням цього наказу покласти на заступника директора Департаменту – начальника управління соціального захисту Департаменту соціальної та сімейної політики Одеської обласної державної адміністрації.</w:t>
      </w:r>
    </w:p>
    <w:p w14:paraId="7E24680B" w14:textId="77777777" w:rsidR="0008195F" w:rsidRPr="00AE7CD5" w:rsidRDefault="0008195F" w:rsidP="00AE7CD5">
      <w:pPr>
        <w:spacing w:after="0" w:line="240" w:lineRule="auto"/>
        <w:ind w:right="-186" w:firstLine="708"/>
        <w:rPr>
          <w:rFonts w:ascii="Times New Roman" w:hAnsi="Times New Roman" w:cs="Times New Roman"/>
          <w:sz w:val="28"/>
          <w:szCs w:val="28"/>
          <w:lang w:val="uk-UA"/>
        </w:rPr>
      </w:pPr>
    </w:p>
    <w:p w14:paraId="39B51790" w14:textId="77777777" w:rsidR="0081779C" w:rsidRPr="00AE7CD5" w:rsidRDefault="0081779C" w:rsidP="00AE7CD5">
      <w:pPr>
        <w:spacing w:after="0" w:line="240" w:lineRule="auto"/>
        <w:ind w:right="-186"/>
        <w:rPr>
          <w:rFonts w:ascii="Times New Roman" w:hAnsi="Times New Roman" w:cs="Times New Roman"/>
          <w:sz w:val="28"/>
          <w:szCs w:val="28"/>
          <w:lang w:val="uk-UA"/>
        </w:rPr>
      </w:pPr>
    </w:p>
    <w:p w14:paraId="7355B3CB" w14:textId="7B1D68E1" w:rsidR="0081779C" w:rsidRPr="00AE7CD5" w:rsidRDefault="0081779C" w:rsidP="00AE7CD5">
      <w:pPr>
        <w:spacing w:after="0" w:line="240" w:lineRule="auto"/>
        <w:ind w:right="-186"/>
        <w:rPr>
          <w:rFonts w:ascii="Times New Roman" w:hAnsi="Times New Roman" w:cs="Times New Roman"/>
          <w:sz w:val="28"/>
          <w:szCs w:val="28"/>
          <w:lang w:val="uk-UA"/>
        </w:rPr>
      </w:pPr>
      <w:r w:rsidRPr="00AE7CD5">
        <w:rPr>
          <w:rFonts w:ascii="Times New Roman" w:hAnsi="Times New Roman" w:cs="Times New Roman"/>
          <w:sz w:val="28"/>
          <w:szCs w:val="28"/>
          <w:lang w:val="uk-UA"/>
        </w:rPr>
        <w:t xml:space="preserve">Директор                                                                    </w:t>
      </w:r>
      <w:r w:rsidR="00D72B8F" w:rsidRPr="00AE7CD5">
        <w:rPr>
          <w:rFonts w:ascii="Times New Roman" w:hAnsi="Times New Roman" w:cs="Times New Roman"/>
          <w:sz w:val="28"/>
          <w:szCs w:val="28"/>
          <w:lang w:val="uk-UA"/>
        </w:rPr>
        <w:t xml:space="preserve">   </w:t>
      </w:r>
      <w:r w:rsidRPr="00AE7CD5">
        <w:rPr>
          <w:rFonts w:ascii="Times New Roman" w:hAnsi="Times New Roman" w:cs="Times New Roman"/>
          <w:sz w:val="28"/>
          <w:szCs w:val="28"/>
          <w:lang w:val="uk-UA"/>
        </w:rPr>
        <w:t xml:space="preserve">         </w:t>
      </w:r>
      <w:r w:rsidR="00D72B8F" w:rsidRPr="00AE7CD5">
        <w:rPr>
          <w:rFonts w:ascii="Times New Roman" w:hAnsi="Times New Roman" w:cs="Times New Roman"/>
          <w:sz w:val="28"/>
          <w:szCs w:val="28"/>
          <w:lang w:val="uk-UA"/>
        </w:rPr>
        <w:t>Тетяна ДЕМЕНТЬЄВА</w:t>
      </w:r>
    </w:p>
    <w:p w14:paraId="39DF73B3" w14:textId="77777777" w:rsidR="00D3338B" w:rsidRPr="00AE7CD5" w:rsidRDefault="00D3338B" w:rsidP="00AE7CD5">
      <w:pPr>
        <w:spacing w:after="0" w:line="240" w:lineRule="auto"/>
        <w:ind w:right="-186"/>
        <w:rPr>
          <w:rFonts w:ascii="Times New Roman" w:hAnsi="Times New Roman" w:cs="Times New Roman"/>
          <w:sz w:val="28"/>
          <w:szCs w:val="28"/>
          <w:lang w:val="uk-UA"/>
        </w:rPr>
      </w:pPr>
    </w:p>
    <w:p w14:paraId="1A37FCCD" w14:textId="77777777" w:rsidR="009E6260" w:rsidRDefault="009E6260" w:rsidP="00AE7CD5">
      <w:pPr>
        <w:spacing w:after="0" w:line="240" w:lineRule="auto"/>
        <w:ind w:right="-186"/>
        <w:rPr>
          <w:rFonts w:ascii="Times New Roman" w:hAnsi="Times New Roman" w:cs="Times New Roman"/>
          <w:sz w:val="28"/>
          <w:szCs w:val="28"/>
          <w:lang w:val="uk-UA"/>
        </w:rPr>
        <w:sectPr w:rsidR="009E6260" w:rsidSect="00AE7CD5">
          <w:headerReference w:type="default" r:id="rId10"/>
          <w:pgSz w:w="11906" w:h="16838"/>
          <w:pgMar w:top="1134" w:right="567" w:bottom="1134" w:left="1701" w:header="709" w:footer="709" w:gutter="0"/>
          <w:pgNumType w:start="1"/>
          <w:cols w:space="708"/>
          <w:titlePg/>
          <w:docGrid w:linePitch="360"/>
        </w:sectPr>
      </w:pPr>
    </w:p>
    <w:p w14:paraId="1D4CD1D5" w14:textId="77777777" w:rsidR="009E6260" w:rsidRPr="00A63CD8" w:rsidRDefault="009E6260" w:rsidP="009E6260">
      <w:pPr>
        <w:spacing w:after="0" w:line="360" w:lineRule="auto"/>
        <w:ind w:left="5386"/>
        <w:rPr>
          <w:rFonts w:ascii="Times New Roman" w:hAnsi="Times New Roman" w:cs="Times New Roman"/>
          <w:bCs/>
          <w:sz w:val="28"/>
          <w:szCs w:val="28"/>
          <w:lang w:val="uk-UA"/>
        </w:rPr>
      </w:pPr>
      <w:r w:rsidRPr="00A63CD8">
        <w:rPr>
          <w:rFonts w:ascii="Times New Roman" w:hAnsi="Times New Roman" w:cs="Times New Roman"/>
          <w:bCs/>
          <w:sz w:val="28"/>
          <w:szCs w:val="28"/>
          <w:lang w:val="uk-UA"/>
        </w:rPr>
        <w:lastRenderedPageBreak/>
        <w:t>ЗАТВЕРДЖЕНО</w:t>
      </w:r>
    </w:p>
    <w:p w14:paraId="271A9BF7" w14:textId="77777777" w:rsidR="009E6260" w:rsidRDefault="009E6260" w:rsidP="009E6260">
      <w:pPr>
        <w:spacing w:after="0" w:line="360" w:lineRule="auto"/>
        <w:ind w:left="5386"/>
        <w:rPr>
          <w:rFonts w:ascii="Times New Roman" w:hAnsi="Times New Roman" w:cs="Times New Roman"/>
          <w:bCs/>
          <w:sz w:val="28"/>
          <w:szCs w:val="28"/>
          <w:lang w:val="uk-UA"/>
        </w:rPr>
      </w:pPr>
      <w:r w:rsidRPr="00A63CD8">
        <w:rPr>
          <w:rFonts w:ascii="Times New Roman" w:hAnsi="Times New Roman" w:cs="Times New Roman"/>
          <w:bCs/>
          <w:sz w:val="28"/>
          <w:szCs w:val="28"/>
          <w:lang w:val="uk-UA"/>
        </w:rPr>
        <w:t>Наказ Департаменту соціальної та сімейної політики Одеської обласної державної</w:t>
      </w:r>
      <w:r>
        <w:rPr>
          <w:rFonts w:ascii="Times New Roman" w:hAnsi="Times New Roman" w:cs="Times New Roman"/>
          <w:bCs/>
          <w:sz w:val="28"/>
          <w:szCs w:val="28"/>
          <w:lang w:val="uk-UA"/>
        </w:rPr>
        <w:t xml:space="preserve"> </w:t>
      </w:r>
      <w:r w:rsidRPr="00A63CD8">
        <w:rPr>
          <w:rFonts w:ascii="Times New Roman" w:hAnsi="Times New Roman" w:cs="Times New Roman"/>
          <w:bCs/>
          <w:sz w:val="28"/>
          <w:szCs w:val="28"/>
          <w:lang w:val="uk-UA"/>
        </w:rPr>
        <w:t>адміністрації</w:t>
      </w:r>
    </w:p>
    <w:p w14:paraId="42DE266D" w14:textId="290399D8" w:rsidR="009E6260" w:rsidRDefault="009E6260" w:rsidP="009E6260">
      <w:pPr>
        <w:spacing w:after="0" w:line="360" w:lineRule="auto"/>
        <w:ind w:left="5386"/>
        <w:rPr>
          <w:rFonts w:ascii="Times New Roman" w:hAnsi="Times New Roman" w:cs="Times New Roman"/>
          <w:bCs/>
          <w:sz w:val="28"/>
          <w:szCs w:val="28"/>
          <w:lang w:val="uk-UA"/>
        </w:rPr>
      </w:pPr>
      <w:r>
        <w:rPr>
          <w:rFonts w:ascii="Times New Roman" w:hAnsi="Times New Roman" w:cs="Times New Roman"/>
          <w:bCs/>
          <w:sz w:val="28"/>
          <w:szCs w:val="28"/>
          <w:lang w:val="uk-UA"/>
        </w:rPr>
        <w:t xml:space="preserve">10 листопада </w:t>
      </w:r>
      <w:r w:rsidRPr="00A63CD8">
        <w:rPr>
          <w:rFonts w:ascii="Times New Roman" w:hAnsi="Times New Roman" w:cs="Times New Roman"/>
          <w:bCs/>
          <w:sz w:val="28"/>
          <w:szCs w:val="28"/>
          <w:lang w:val="uk-UA"/>
        </w:rPr>
        <w:t>2021 року №</w:t>
      </w:r>
      <w:r>
        <w:rPr>
          <w:rFonts w:ascii="Times New Roman" w:hAnsi="Times New Roman" w:cs="Times New Roman"/>
          <w:bCs/>
          <w:sz w:val="28"/>
          <w:szCs w:val="28"/>
          <w:lang w:val="uk-UA"/>
        </w:rPr>
        <w:t xml:space="preserve"> 261</w:t>
      </w:r>
    </w:p>
    <w:p w14:paraId="0A31CD63" w14:textId="77777777" w:rsidR="00046726" w:rsidRPr="00A63CD8" w:rsidRDefault="00046726" w:rsidP="009E6260">
      <w:pPr>
        <w:spacing w:after="0" w:line="360" w:lineRule="auto"/>
        <w:ind w:left="5386"/>
        <w:rPr>
          <w:rFonts w:ascii="Times New Roman" w:hAnsi="Times New Roman" w:cs="Times New Roman"/>
          <w:bCs/>
          <w:sz w:val="28"/>
          <w:szCs w:val="28"/>
          <w:lang w:val="uk-UA"/>
        </w:rPr>
      </w:pPr>
    </w:p>
    <w:tbl>
      <w:tblPr>
        <w:tblStyle w:val="aa"/>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046726" w14:paraId="6ADA1165" w14:textId="77777777" w:rsidTr="00046726">
        <w:tc>
          <w:tcPr>
            <w:tcW w:w="4530" w:type="dxa"/>
          </w:tcPr>
          <w:p w14:paraId="5925F2CE" w14:textId="77777777" w:rsidR="00046726" w:rsidRPr="007627A3" w:rsidRDefault="00046726" w:rsidP="00046726">
            <w:pPr>
              <w:widowControl w:val="0"/>
              <w:suppressAutoHyphens/>
              <w:jc w:val="both"/>
              <w:rPr>
                <w:rFonts w:ascii="Times New Roman" w:eastAsia="Times New Roman" w:hAnsi="Times New Roman" w:cs="Times New Roman"/>
                <w:bCs/>
                <w:i/>
                <w:iCs/>
                <w:sz w:val="28"/>
                <w:szCs w:val="28"/>
                <w:lang w:val="uk-UA"/>
              </w:rPr>
            </w:pPr>
            <w:r w:rsidRPr="007627A3">
              <w:rPr>
                <w:rFonts w:ascii="Times New Roman" w:eastAsia="Times New Roman" w:hAnsi="Times New Roman" w:cs="Times New Roman"/>
                <w:bCs/>
                <w:i/>
                <w:iCs/>
                <w:sz w:val="28"/>
                <w:szCs w:val="28"/>
                <w:lang w:val="uk-UA"/>
              </w:rPr>
              <w:t>Зареєстровано Південним міжрегіональним управлінням Міністерства юстиції (м. Одеса)</w:t>
            </w:r>
          </w:p>
          <w:p w14:paraId="1FE0AC1E" w14:textId="77777777" w:rsidR="00046726" w:rsidRDefault="00046726" w:rsidP="00046726">
            <w:pPr>
              <w:widowControl w:val="0"/>
              <w:suppressAutoHyphens/>
              <w:rPr>
                <w:rFonts w:ascii="Times New Roman" w:eastAsia="Times New Roman" w:hAnsi="Times New Roman" w:cs="Times New Roman"/>
                <w:bCs/>
                <w:i/>
                <w:iCs/>
                <w:sz w:val="28"/>
                <w:szCs w:val="28"/>
                <w:lang w:val="uk-UA"/>
              </w:rPr>
            </w:pPr>
            <w:r w:rsidRPr="007627A3">
              <w:rPr>
                <w:rFonts w:ascii="Times New Roman" w:eastAsia="Times New Roman" w:hAnsi="Times New Roman" w:cs="Times New Roman"/>
                <w:bCs/>
                <w:i/>
                <w:iCs/>
                <w:sz w:val="28"/>
                <w:szCs w:val="28"/>
                <w:lang w:val="uk-UA"/>
              </w:rPr>
              <w:t>18 листопада 2021 року</w:t>
            </w:r>
          </w:p>
          <w:p w14:paraId="2C37919D" w14:textId="0937C83A" w:rsidR="00046726" w:rsidRDefault="00046726" w:rsidP="00046726">
            <w:pPr>
              <w:ind w:right="-186"/>
              <w:rPr>
                <w:rFonts w:ascii="Times New Roman" w:hAnsi="Times New Roman" w:cs="Times New Roman"/>
                <w:b/>
                <w:sz w:val="28"/>
                <w:szCs w:val="28"/>
                <w:lang w:val="uk-UA"/>
              </w:rPr>
            </w:pPr>
            <w:r w:rsidRPr="007627A3">
              <w:rPr>
                <w:rFonts w:ascii="Times New Roman" w:eastAsia="Times New Roman" w:hAnsi="Times New Roman" w:cs="Times New Roman"/>
                <w:bCs/>
                <w:i/>
                <w:iCs/>
                <w:sz w:val="28"/>
                <w:szCs w:val="28"/>
                <w:lang w:val="uk-UA"/>
              </w:rPr>
              <w:t>за № 219/479</w:t>
            </w:r>
          </w:p>
        </w:tc>
      </w:tr>
    </w:tbl>
    <w:p w14:paraId="5F74F950" w14:textId="51C69BE1" w:rsidR="009E6260" w:rsidRDefault="009E6260" w:rsidP="009E6260">
      <w:pPr>
        <w:spacing w:after="0" w:line="240" w:lineRule="auto"/>
        <w:ind w:right="-186"/>
        <w:jc w:val="center"/>
        <w:rPr>
          <w:rFonts w:ascii="Times New Roman" w:hAnsi="Times New Roman" w:cs="Times New Roman"/>
          <w:b/>
          <w:sz w:val="28"/>
          <w:szCs w:val="28"/>
          <w:lang w:val="uk-UA"/>
        </w:rPr>
      </w:pPr>
    </w:p>
    <w:p w14:paraId="258D6A79" w14:textId="77777777" w:rsidR="009E6260" w:rsidRPr="00055D8B" w:rsidRDefault="009E6260" w:rsidP="009E6260">
      <w:pPr>
        <w:spacing w:after="0" w:line="240" w:lineRule="auto"/>
        <w:ind w:right="-186"/>
        <w:jc w:val="center"/>
        <w:rPr>
          <w:rFonts w:ascii="Times New Roman" w:hAnsi="Times New Roman" w:cs="Times New Roman"/>
          <w:b/>
          <w:sz w:val="28"/>
          <w:szCs w:val="28"/>
          <w:lang w:val="uk-UA"/>
        </w:rPr>
      </w:pPr>
      <w:r w:rsidRPr="00055D8B">
        <w:rPr>
          <w:rFonts w:ascii="Times New Roman" w:hAnsi="Times New Roman" w:cs="Times New Roman"/>
          <w:b/>
          <w:sz w:val="28"/>
          <w:szCs w:val="28"/>
          <w:lang w:val="uk-UA"/>
        </w:rPr>
        <w:t>П</w:t>
      </w:r>
      <w:r>
        <w:rPr>
          <w:rFonts w:ascii="Times New Roman" w:hAnsi="Times New Roman" w:cs="Times New Roman"/>
          <w:b/>
          <w:sz w:val="28"/>
          <w:szCs w:val="28"/>
          <w:lang w:val="uk-UA"/>
        </w:rPr>
        <w:t>орядок</w:t>
      </w:r>
    </w:p>
    <w:p w14:paraId="3D3A79D3" w14:textId="77777777" w:rsidR="009E6260" w:rsidRPr="00055D8B" w:rsidRDefault="009E6260" w:rsidP="009E6260">
      <w:pPr>
        <w:spacing w:after="0" w:line="240" w:lineRule="auto"/>
        <w:ind w:right="-186" w:firstLine="708"/>
        <w:jc w:val="center"/>
        <w:rPr>
          <w:rFonts w:ascii="Times New Roman" w:eastAsia="Times New Roman" w:hAnsi="Times New Roman" w:cs="Times New Roman"/>
          <w:b/>
          <w:bCs/>
          <w:color w:val="000000"/>
          <w:sz w:val="28"/>
          <w:szCs w:val="28"/>
          <w:lang w:val="uk-UA" w:eastAsia="uk-UA"/>
        </w:rPr>
      </w:pPr>
      <w:r w:rsidRPr="00055D8B">
        <w:rPr>
          <w:rFonts w:ascii="Times New Roman" w:eastAsia="Times New Roman" w:hAnsi="Times New Roman" w:cs="Times New Roman"/>
          <w:b/>
          <w:bCs/>
          <w:color w:val="000000"/>
          <w:sz w:val="28"/>
          <w:szCs w:val="28"/>
          <w:lang w:val="uk-UA" w:eastAsia="uk-UA"/>
        </w:rPr>
        <w:t>відшкодування вартості проведення реабілітаційних заходів, у т</w:t>
      </w:r>
      <w:r>
        <w:rPr>
          <w:rFonts w:ascii="Times New Roman" w:eastAsia="Times New Roman" w:hAnsi="Times New Roman" w:cs="Times New Roman"/>
          <w:b/>
          <w:bCs/>
          <w:color w:val="000000"/>
          <w:sz w:val="28"/>
          <w:szCs w:val="28"/>
          <w:lang w:val="uk-UA" w:eastAsia="uk-UA"/>
        </w:rPr>
        <w:t xml:space="preserve">ому </w:t>
      </w:r>
      <w:r w:rsidRPr="00055D8B">
        <w:rPr>
          <w:rFonts w:ascii="Times New Roman" w:eastAsia="Times New Roman" w:hAnsi="Times New Roman" w:cs="Times New Roman"/>
          <w:b/>
          <w:bCs/>
          <w:color w:val="000000"/>
          <w:sz w:val="28"/>
          <w:szCs w:val="28"/>
          <w:lang w:val="uk-UA" w:eastAsia="uk-UA"/>
        </w:rPr>
        <w:t>ч</w:t>
      </w:r>
      <w:r>
        <w:rPr>
          <w:rFonts w:ascii="Times New Roman" w:eastAsia="Times New Roman" w:hAnsi="Times New Roman" w:cs="Times New Roman"/>
          <w:b/>
          <w:bCs/>
          <w:color w:val="000000"/>
          <w:sz w:val="28"/>
          <w:szCs w:val="28"/>
          <w:lang w:val="uk-UA" w:eastAsia="uk-UA"/>
        </w:rPr>
        <w:t>ислі</w:t>
      </w:r>
      <w:r w:rsidRPr="00055D8B">
        <w:rPr>
          <w:rFonts w:ascii="Times New Roman" w:eastAsia="Times New Roman" w:hAnsi="Times New Roman" w:cs="Times New Roman"/>
          <w:b/>
          <w:bCs/>
          <w:color w:val="000000"/>
          <w:sz w:val="28"/>
          <w:szCs w:val="28"/>
          <w:lang w:val="uk-UA" w:eastAsia="uk-UA"/>
        </w:rPr>
        <w:t xml:space="preserve"> 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Pr="00055D8B">
        <w:rPr>
          <w:rFonts w:ascii="Times New Roman" w:eastAsia="Times New Roman" w:hAnsi="Times New Roman" w:cs="Times New Roman"/>
          <w:b/>
          <w:bCs/>
          <w:color w:val="000000"/>
          <w:sz w:val="28"/>
          <w:szCs w:val="28"/>
          <w:lang w:val="en-US" w:eastAsia="uk-UA"/>
        </w:rPr>
        <w:t>COVID</w:t>
      </w:r>
      <w:r w:rsidRPr="00055D8B">
        <w:rPr>
          <w:rFonts w:ascii="Times New Roman" w:eastAsia="Times New Roman" w:hAnsi="Times New Roman" w:cs="Times New Roman"/>
          <w:b/>
          <w:bCs/>
          <w:color w:val="000000"/>
          <w:sz w:val="28"/>
          <w:szCs w:val="28"/>
          <w:lang w:val="uk-UA" w:eastAsia="uk-UA"/>
        </w:rPr>
        <w:t xml:space="preserve">-19, спричинену коронавірусом </w:t>
      </w:r>
      <w:r w:rsidRPr="00055D8B">
        <w:rPr>
          <w:rFonts w:ascii="Times New Roman" w:eastAsia="Times New Roman" w:hAnsi="Times New Roman" w:cs="Times New Roman"/>
          <w:b/>
          <w:bCs/>
          <w:color w:val="000000"/>
          <w:sz w:val="28"/>
          <w:szCs w:val="28"/>
          <w:lang w:val="en-US" w:eastAsia="uk-UA"/>
        </w:rPr>
        <w:t>SARS</w:t>
      </w:r>
      <w:r w:rsidRPr="00055D8B">
        <w:rPr>
          <w:rFonts w:ascii="Times New Roman" w:eastAsia="Times New Roman" w:hAnsi="Times New Roman" w:cs="Times New Roman"/>
          <w:b/>
          <w:bCs/>
          <w:color w:val="000000"/>
          <w:sz w:val="28"/>
          <w:szCs w:val="28"/>
          <w:lang w:val="uk-UA" w:eastAsia="uk-UA"/>
        </w:rPr>
        <w:t>-</w:t>
      </w:r>
      <w:proofErr w:type="spellStart"/>
      <w:r w:rsidRPr="00055D8B">
        <w:rPr>
          <w:rFonts w:ascii="Times New Roman" w:eastAsia="Times New Roman" w:hAnsi="Times New Roman" w:cs="Times New Roman"/>
          <w:b/>
          <w:bCs/>
          <w:color w:val="000000"/>
          <w:sz w:val="28"/>
          <w:szCs w:val="28"/>
          <w:lang w:val="en-US" w:eastAsia="uk-UA"/>
        </w:rPr>
        <w:t>CoV</w:t>
      </w:r>
      <w:proofErr w:type="spellEnd"/>
      <w:r w:rsidRPr="00055D8B">
        <w:rPr>
          <w:rFonts w:ascii="Times New Roman" w:eastAsia="Times New Roman" w:hAnsi="Times New Roman" w:cs="Times New Roman"/>
          <w:b/>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p>
    <w:p w14:paraId="076073A4" w14:textId="77777777" w:rsidR="009E6260" w:rsidRPr="00055D8B" w:rsidRDefault="009E6260" w:rsidP="009E6260">
      <w:pPr>
        <w:spacing w:after="0" w:line="240" w:lineRule="auto"/>
        <w:ind w:right="-186"/>
        <w:jc w:val="center"/>
        <w:rPr>
          <w:rFonts w:ascii="Times New Roman" w:eastAsia="Times New Roman" w:hAnsi="Times New Roman" w:cs="Times New Roman"/>
          <w:b/>
          <w:bCs/>
          <w:color w:val="000000"/>
          <w:sz w:val="28"/>
          <w:szCs w:val="28"/>
          <w:lang w:val="uk-UA" w:eastAsia="uk-UA"/>
        </w:rPr>
      </w:pPr>
    </w:p>
    <w:p w14:paraId="1A4101D8" w14:textId="77777777" w:rsidR="009E6260" w:rsidRPr="00055D8B" w:rsidRDefault="009E6260" w:rsidP="009E6260">
      <w:pPr>
        <w:spacing w:after="0" w:line="240" w:lineRule="auto"/>
        <w:ind w:right="-186"/>
        <w:jc w:val="center"/>
        <w:rPr>
          <w:rFonts w:ascii="Times New Roman" w:eastAsia="Times New Roman" w:hAnsi="Times New Roman" w:cs="Times New Roman"/>
          <w:b/>
          <w:bCs/>
          <w:color w:val="000000"/>
          <w:sz w:val="28"/>
          <w:szCs w:val="28"/>
          <w:lang w:val="uk-UA" w:eastAsia="uk-UA"/>
        </w:rPr>
      </w:pPr>
      <w:r w:rsidRPr="00055D8B">
        <w:rPr>
          <w:rFonts w:ascii="Times New Roman" w:eastAsia="Times New Roman" w:hAnsi="Times New Roman" w:cs="Times New Roman"/>
          <w:b/>
          <w:bCs/>
          <w:color w:val="000000"/>
          <w:sz w:val="28"/>
          <w:szCs w:val="28"/>
          <w:lang w:val="en-US" w:eastAsia="uk-UA"/>
        </w:rPr>
        <w:t>I</w:t>
      </w:r>
      <w:r w:rsidRPr="00055D8B">
        <w:rPr>
          <w:rFonts w:ascii="Times New Roman" w:eastAsia="Times New Roman" w:hAnsi="Times New Roman" w:cs="Times New Roman"/>
          <w:b/>
          <w:bCs/>
          <w:color w:val="000000"/>
          <w:sz w:val="28"/>
          <w:szCs w:val="28"/>
          <w:lang w:val="uk-UA" w:eastAsia="uk-UA"/>
        </w:rPr>
        <w:t>. Загальні положення</w:t>
      </w:r>
    </w:p>
    <w:p w14:paraId="4AF075D6" w14:textId="77777777" w:rsidR="009E6260" w:rsidRPr="00055D8B" w:rsidRDefault="009E6260" w:rsidP="009E6260">
      <w:pPr>
        <w:spacing w:after="0" w:line="240" w:lineRule="auto"/>
        <w:ind w:right="-186"/>
        <w:jc w:val="center"/>
        <w:rPr>
          <w:rFonts w:ascii="Times New Roman" w:eastAsia="Times New Roman" w:hAnsi="Times New Roman" w:cs="Times New Roman"/>
          <w:b/>
          <w:bCs/>
          <w:color w:val="000000"/>
          <w:sz w:val="28"/>
          <w:szCs w:val="28"/>
          <w:lang w:val="uk-UA" w:eastAsia="uk-UA"/>
        </w:rPr>
      </w:pPr>
    </w:p>
    <w:p w14:paraId="05E57FB1"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055D8B">
        <w:rPr>
          <w:rFonts w:ascii="Times New Roman" w:eastAsia="Times New Roman" w:hAnsi="Times New Roman" w:cs="Times New Roman"/>
          <w:color w:val="000000"/>
          <w:sz w:val="28"/>
          <w:szCs w:val="28"/>
          <w:lang w:val="uk-UA" w:eastAsia="uk-UA"/>
        </w:rPr>
        <w:t>1.</w:t>
      </w:r>
      <w:r w:rsidRPr="00055D8B">
        <w:rPr>
          <w:rFonts w:ascii="Times New Roman" w:eastAsia="Times New Roman" w:hAnsi="Times New Roman" w:cs="Times New Roman"/>
          <w:b/>
          <w:bCs/>
          <w:color w:val="000000"/>
          <w:sz w:val="28"/>
          <w:szCs w:val="28"/>
          <w:lang w:val="uk-UA" w:eastAsia="uk-UA"/>
        </w:rPr>
        <w:t xml:space="preserve"> </w:t>
      </w:r>
      <w:r w:rsidRPr="00055D8B">
        <w:rPr>
          <w:rFonts w:ascii="Times New Roman" w:eastAsia="Times New Roman" w:hAnsi="Times New Roman" w:cs="Times New Roman"/>
          <w:bCs/>
          <w:color w:val="000000"/>
          <w:sz w:val="28"/>
          <w:szCs w:val="28"/>
          <w:lang w:val="uk-UA" w:eastAsia="uk-UA"/>
        </w:rPr>
        <w:t>Порядок відшкодування вартості проведення реабілітаційних заходів, у т</w:t>
      </w:r>
      <w:r>
        <w:rPr>
          <w:rFonts w:ascii="Times New Roman" w:eastAsia="Times New Roman" w:hAnsi="Times New Roman" w:cs="Times New Roman"/>
          <w:bCs/>
          <w:color w:val="000000"/>
          <w:sz w:val="28"/>
          <w:szCs w:val="28"/>
          <w:lang w:val="uk-UA" w:eastAsia="uk-UA"/>
        </w:rPr>
        <w:t xml:space="preserve">ому </w:t>
      </w:r>
      <w:r w:rsidRPr="00055D8B">
        <w:rPr>
          <w:rFonts w:ascii="Times New Roman" w:eastAsia="Times New Roman" w:hAnsi="Times New Roman" w:cs="Times New Roman"/>
          <w:bCs/>
          <w:color w:val="000000"/>
          <w:sz w:val="28"/>
          <w:szCs w:val="28"/>
          <w:lang w:val="uk-UA" w:eastAsia="uk-UA"/>
        </w:rPr>
        <w:t>ч</w:t>
      </w:r>
      <w:r>
        <w:rPr>
          <w:rFonts w:ascii="Times New Roman" w:eastAsia="Times New Roman" w:hAnsi="Times New Roman" w:cs="Times New Roman"/>
          <w:bCs/>
          <w:color w:val="000000"/>
          <w:sz w:val="28"/>
          <w:szCs w:val="28"/>
          <w:lang w:val="uk-UA" w:eastAsia="uk-UA"/>
        </w:rPr>
        <w:t>ислі</w:t>
      </w:r>
      <w:r w:rsidRPr="00055D8B">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 осіб, які при виконанні професійних обов’язків перенесли захворювання </w:t>
      </w:r>
      <w:r>
        <w:rPr>
          <w:rFonts w:ascii="Times New Roman" w:eastAsia="Times New Roman" w:hAnsi="Times New Roman" w:cs="Times New Roman"/>
          <w:bCs/>
          <w:color w:val="000000"/>
          <w:sz w:val="28"/>
          <w:szCs w:val="28"/>
          <w:lang w:val="uk-UA" w:eastAsia="uk-UA"/>
        </w:rPr>
        <w:t>на гостру респіраторну інфекцію</w:t>
      </w:r>
      <w:r w:rsidRPr="00055D8B">
        <w:rPr>
          <w:rFonts w:ascii="Times New Roman" w:eastAsia="Times New Roman" w:hAnsi="Times New Roman" w:cs="Times New Roman"/>
          <w:bCs/>
          <w:color w:val="000000"/>
          <w:sz w:val="28"/>
          <w:szCs w:val="28"/>
          <w:lang w:val="uk-UA" w:eastAsia="uk-UA"/>
        </w:rPr>
        <w:t xml:space="preserve"> </w:t>
      </w:r>
      <w:r w:rsidRPr="00055D8B">
        <w:rPr>
          <w:rFonts w:ascii="Times New Roman" w:eastAsia="Times New Roman" w:hAnsi="Times New Roman" w:cs="Times New Roman"/>
          <w:bCs/>
          <w:color w:val="000000"/>
          <w:sz w:val="28"/>
          <w:szCs w:val="28"/>
          <w:lang w:val="en-US" w:eastAsia="uk-UA"/>
        </w:rPr>
        <w:t>COVID</w:t>
      </w:r>
      <w:r w:rsidRPr="00055D8B">
        <w:rPr>
          <w:rFonts w:ascii="Times New Roman" w:eastAsia="Times New Roman" w:hAnsi="Times New Roman" w:cs="Times New Roman"/>
          <w:bCs/>
          <w:color w:val="000000"/>
          <w:sz w:val="28"/>
          <w:szCs w:val="28"/>
          <w:lang w:val="uk-UA" w:eastAsia="uk-UA"/>
        </w:rPr>
        <w:t xml:space="preserve">-19, спричинену коронавірусом </w:t>
      </w:r>
      <w:r w:rsidRPr="00055D8B">
        <w:rPr>
          <w:rFonts w:ascii="Times New Roman" w:eastAsia="Times New Roman" w:hAnsi="Times New Roman" w:cs="Times New Roman"/>
          <w:bCs/>
          <w:color w:val="000000"/>
          <w:sz w:val="28"/>
          <w:szCs w:val="28"/>
          <w:lang w:val="en-US" w:eastAsia="uk-UA"/>
        </w:rPr>
        <w:t>SARS</w:t>
      </w:r>
      <w:r w:rsidRPr="00055D8B">
        <w:rPr>
          <w:rFonts w:ascii="Times New Roman" w:eastAsia="Times New Roman" w:hAnsi="Times New Roman" w:cs="Times New Roman"/>
          <w:bCs/>
          <w:color w:val="000000"/>
          <w:sz w:val="28"/>
          <w:szCs w:val="28"/>
          <w:lang w:val="uk-UA" w:eastAsia="uk-UA"/>
        </w:rPr>
        <w:t>-</w:t>
      </w:r>
      <w:proofErr w:type="spellStart"/>
      <w:r w:rsidRPr="00055D8B">
        <w:rPr>
          <w:rFonts w:ascii="Times New Roman" w:eastAsia="Times New Roman" w:hAnsi="Times New Roman" w:cs="Times New Roman"/>
          <w:bCs/>
          <w:color w:val="000000"/>
          <w:sz w:val="28"/>
          <w:szCs w:val="28"/>
          <w:lang w:val="en-US" w:eastAsia="uk-UA"/>
        </w:rPr>
        <w:t>CoV</w:t>
      </w:r>
      <w:proofErr w:type="spellEnd"/>
      <w:r w:rsidRPr="00055D8B">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 (далі - Порядок), розроблений  відповідно до пункту 4, підпункту 3 пункту 6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w:t>
      </w:r>
      <w:r>
        <w:rPr>
          <w:rFonts w:ascii="Times New Roman" w:eastAsia="Times New Roman" w:hAnsi="Times New Roman" w:cs="Times New Roman"/>
          <w:bCs/>
          <w:color w:val="000000"/>
          <w:sz w:val="28"/>
          <w:szCs w:val="28"/>
          <w:lang w:val="uk-UA" w:eastAsia="uk-UA"/>
        </w:rPr>
        <w:t xml:space="preserve"> лютого </w:t>
      </w:r>
      <w:r w:rsidRPr="00055D8B">
        <w:rPr>
          <w:rFonts w:ascii="Times New Roman" w:eastAsia="Times New Roman" w:hAnsi="Times New Roman" w:cs="Times New Roman"/>
          <w:bCs/>
          <w:color w:val="000000"/>
          <w:sz w:val="28"/>
          <w:szCs w:val="28"/>
          <w:lang w:val="uk-UA" w:eastAsia="uk-UA"/>
        </w:rPr>
        <w:t>2017</w:t>
      </w:r>
      <w:r>
        <w:rPr>
          <w:rFonts w:ascii="Times New Roman" w:eastAsia="Times New Roman" w:hAnsi="Times New Roman" w:cs="Times New Roman"/>
          <w:bCs/>
          <w:color w:val="000000"/>
          <w:sz w:val="28"/>
          <w:szCs w:val="28"/>
          <w:lang w:val="uk-UA" w:eastAsia="uk-UA"/>
        </w:rPr>
        <w:t xml:space="preserve"> року</w:t>
      </w:r>
      <w:r w:rsidRPr="00055D8B">
        <w:rPr>
          <w:rFonts w:ascii="Times New Roman" w:eastAsia="Times New Roman" w:hAnsi="Times New Roman" w:cs="Times New Roman"/>
          <w:bCs/>
          <w:color w:val="000000"/>
          <w:sz w:val="28"/>
          <w:szCs w:val="28"/>
          <w:lang w:val="uk-UA" w:eastAsia="uk-UA"/>
        </w:rPr>
        <w:t xml:space="preserve"> № 74/А-2017, визначає механізм відшкодування вартості проведення реабілітаційних заходів, у т</w:t>
      </w:r>
      <w:r>
        <w:rPr>
          <w:rFonts w:ascii="Times New Roman" w:eastAsia="Times New Roman" w:hAnsi="Times New Roman" w:cs="Times New Roman"/>
          <w:bCs/>
          <w:color w:val="000000"/>
          <w:sz w:val="28"/>
          <w:szCs w:val="28"/>
          <w:lang w:val="uk-UA" w:eastAsia="uk-UA"/>
        </w:rPr>
        <w:t xml:space="preserve">ому </w:t>
      </w:r>
      <w:r w:rsidRPr="00055D8B">
        <w:rPr>
          <w:rFonts w:ascii="Times New Roman" w:eastAsia="Times New Roman" w:hAnsi="Times New Roman" w:cs="Times New Roman"/>
          <w:bCs/>
          <w:color w:val="000000"/>
          <w:sz w:val="28"/>
          <w:szCs w:val="28"/>
          <w:lang w:val="uk-UA" w:eastAsia="uk-UA"/>
        </w:rPr>
        <w:t>ч</w:t>
      </w:r>
      <w:r>
        <w:rPr>
          <w:rFonts w:ascii="Times New Roman" w:eastAsia="Times New Roman" w:hAnsi="Times New Roman" w:cs="Times New Roman"/>
          <w:bCs/>
          <w:color w:val="000000"/>
          <w:sz w:val="28"/>
          <w:szCs w:val="28"/>
          <w:lang w:val="uk-UA" w:eastAsia="uk-UA"/>
        </w:rPr>
        <w:t>ислі</w:t>
      </w:r>
      <w:r w:rsidRPr="00055D8B">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Pr="00055D8B">
        <w:rPr>
          <w:rFonts w:ascii="Times New Roman" w:eastAsia="Times New Roman" w:hAnsi="Times New Roman" w:cs="Times New Roman"/>
          <w:bCs/>
          <w:color w:val="000000"/>
          <w:sz w:val="28"/>
          <w:szCs w:val="28"/>
          <w:lang w:val="en-US" w:eastAsia="uk-UA"/>
        </w:rPr>
        <w:t>COVID</w:t>
      </w:r>
      <w:r w:rsidRPr="00055D8B">
        <w:rPr>
          <w:rFonts w:ascii="Times New Roman" w:eastAsia="Times New Roman" w:hAnsi="Times New Roman" w:cs="Times New Roman"/>
          <w:bCs/>
          <w:color w:val="000000"/>
          <w:sz w:val="28"/>
          <w:szCs w:val="28"/>
          <w:lang w:val="uk-UA" w:eastAsia="uk-UA"/>
        </w:rPr>
        <w:t xml:space="preserve">-19, спричинену коронавірусом </w:t>
      </w:r>
      <w:r w:rsidRPr="00055D8B">
        <w:rPr>
          <w:rFonts w:ascii="Times New Roman" w:eastAsia="Times New Roman" w:hAnsi="Times New Roman" w:cs="Times New Roman"/>
          <w:bCs/>
          <w:color w:val="000000"/>
          <w:sz w:val="28"/>
          <w:szCs w:val="28"/>
          <w:lang w:val="en-US" w:eastAsia="uk-UA"/>
        </w:rPr>
        <w:t>SARS</w:t>
      </w:r>
      <w:r w:rsidRPr="00055D8B">
        <w:rPr>
          <w:rFonts w:ascii="Times New Roman" w:eastAsia="Times New Roman" w:hAnsi="Times New Roman" w:cs="Times New Roman"/>
          <w:bCs/>
          <w:color w:val="000000"/>
          <w:sz w:val="28"/>
          <w:szCs w:val="28"/>
          <w:lang w:val="uk-UA" w:eastAsia="uk-UA"/>
        </w:rPr>
        <w:t>-</w:t>
      </w:r>
      <w:proofErr w:type="spellStart"/>
      <w:r w:rsidRPr="00055D8B">
        <w:rPr>
          <w:rFonts w:ascii="Times New Roman" w:eastAsia="Times New Roman" w:hAnsi="Times New Roman" w:cs="Times New Roman"/>
          <w:bCs/>
          <w:color w:val="000000"/>
          <w:sz w:val="28"/>
          <w:szCs w:val="28"/>
          <w:lang w:val="en-US" w:eastAsia="uk-UA"/>
        </w:rPr>
        <w:t>CoV</w:t>
      </w:r>
      <w:proofErr w:type="spellEnd"/>
      <w:r w:rsidRPr="00055D8B">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p>
    <w:p w14:paraId="506060D2"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1C6F48FC"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055D8B">
        <w:rPr>
          <w:rFonts w:ascii="Times New Roman" w:eastAsia="Times New Roman" w:hAnsi="Times New Roman" w:cs="Times New Roman"/>
          <w:bCs/>
          <w:color w:val="000000"/>
          <w:sz w:val="28"/>
          <w:szCs w:val="28"/>
          <w:lang w:val="uk-UA" w:eastAsia="uk-UA"/>
        </w:rPr>
        <w:t>2. У цьому Порядку терміни вживаються у такому значенні:</w:t>
      </w:r>
    </w:p>
    <w:p w14:paraId="744FA636"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055D8B">
        <w:rPr>
          <w:rFonts w:ascii="Times New Roman" w:eastAsia="Times New Roman" w:hAnsi="Times New Roman" w:cs="Times New Roman"/>
          <w:bCs/>
          <w:color w:val="000000"/>
          <w:sz w:val="28"/>
          <w:szCs w:val="28"/>
          <w:lang w:val="uk-UA" w:eastAsia="uk-UA"/>
        </w:rPr>
        <w:t xml:space="preserve">«заявник» - особа, яка при виконанні професійних обов’язків перенесла захворювання на гостру респіраторну інфекцію </w:t>
      </w:r>
      <w:r w:rsidRPr="00055D8B">
        <w:rPr>
          <w:rFonts w:ascii="Times New Roman" w:eastAsia="Times New Roman" w:hAnsi="Times New Roman" w:cs="Times New Roman"/>
          <w:bCs/>
          <w:color w:val="000000"/>
          <w:sz w:val="28"/>
          <w:szCs w:val="28"/>
          <w:lang w:val="en-US" w:eastAsia="uk-UA"/>
        </w:rPr>
        <w:t>COVID</w:t>
      </w:r>
      <w:r w:rsidRPr="00055D8B">
        <w:rPr>
          <w:rFonts w:ascii="Times New Roman" w:eastAsia="Times New Roman" w:hAnsi="Times New Roman" w:cs="Times New Roman"/>
          <w:bCs/>
          <w:color w:val="000000"/>
          <w:sz w:val="28"/>
          <w:szCs w:val="28"/>
          <w:lang w:val="uk-UA" w:eastAsia="uk-UA"/>
        </w:rPr>
        <w:t xml:space="preserve">-19, спричинену </w:t>
      </w:r>
      <w:r w:rsidRPr="00055D8B">
        <w:rPr>
          <w:rFonts w:ascii="Times New Roman" w:eastAsia="Times New Roman" w:hAnsi="Times New Roman" w:cs="Times New Roman"/>
          <w:bCs/>
          <w:color w:val="000000"/>
          <w:sz w:val="28"/>
          <w:szCs w:val="28"/>
          <w:lang w:val="uk-UA" w:eastAsia="uk-UA"/>
        </w:rPr>
        <w:lastRenderedPageBreak/>
        <w:t xml:space="preserve">коронавірусом </w:t>
      </w:r>
      <w:r w:rsidRPr="00055D8B">
        <w:rPr>
          <w:rFonts w:ascii="Times New Roman" w:eastAsia="Times New Roman" w:hAnsi="Times New Roman" w:cs="Times New Roman"/>
          <w:bCs/>
          <w:color w:val="000000"/>
          <w:sz w:val="28"/>
          <w:szCs w:val="28"/>
          <w:lang w:val="en-US" w:eastAsia="uk-UA"/>
        </w:rPr>
        <w:t>SARS</w:t>
      </w:r>
      <w:r w:rsidRPr="00055D8B">
        <w:rPr>
          <w:rFonts w:ascii="Times New Roman" w:eastAsia="Times New Roman" w:hAnsi="Times New Roman" w:cs="Times New Roman"/>
          <w:bCs/>
          <w:color w:val="000000"/>
          <w:sz w:val="28"/>
          <w:szCs w:val="28"/>
          <w:lang w:val="uk-UA" w:eastAsia="uk-UA"/>
        </w:rPr>
        <w:t>-</w:t>
      </w:r>
      <w:proofErr w:type="spellStart"/>
      <w:r w:rsidRPr="00055D8B">
        <w:rPr>
          <w:rFonts w:ascii="Times New Roman" w:eastAsia="Times New Roman" w:hAnsi="Times New Roman" w:cs="Times New Roman"/>
          <w:bCs/>
          <w:color w:val="000000"/>
          <w:sz w:val="28"/>
          <w:szCs w:val="28"/>
          <w:lang w:val="en-US" w:eastAsia="uk-UA"/>
        </w:rPr>
        <w:t>CoV</w:t>
      </w:r>
      <w:proofErr w:type="spellEnd"/>
      <w:r w:rsidRPr="00055D8B">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w:t>
      </w:r>
    </w:p>
    <w:p w14:paraId="2EA86E70" w14:textId="77777777" w:rsidR="009E6260" w:rsidRPr="00055D8B" w:rsidRDefault="009E6260" w:rsidP="009E6260">
      <w:pPr>
        <w:spacing w:after="0" w:line="240" w:lineRule="auto"/>
        <w:ind w:firstLine="709"/>
        <w:jc w:val="both"/>
        <w:rPr>
          <w:rFonts w:ascii="Times New Roman" w:eastAsia="Times New Roman" w:hAnsi="Times New Roman" w:cs="Times New Roman"/>
          <w:bCs/>
          <w:sz w:val="28"/>
          <w:szCs w:val="28"/>
          <w:lang w:val="uk-UA" w:eastAsia="uk-UA"/>
        </w:rPr>
      </w:pPr>
      <w:r w:rsidRPr="00055D8B">
        <w:rPr>
          <w:rFonts w:ascii="Times New Roman" w:eastAsia="Times New Roman" w:hAnsi="Times New Roman" w:cs="Times New Roman"/>
          <w:bCs/>
          <w:color w:val="000000"/>
          <w:sz w:val="28"/>
          <w:szCs w:val="28"/>
          <w:lang w:val="uk-UA" w:eastAsia="uk-UA"/>
        </w:rPr>
        <w:t>«відшкодування вартості проведення реабілітаційних заходів, у т</w:t>
      </w:r>
      <w:r>
        <w:rPr>
          <w:rFonts w:ascii="Times New Roman" w:eastAsia="Times New Roman" w:hAnsi="Times New Roman" w:cs="Times New Roman"/>
          <w:bCs/>
          <w:color w:val="000000"/>
          <w:sz w:val="28"/>
          <w:szCs w:val="28"/>
          <w:lang w:val="uk-UA" w:eastAsia="uk-UA"/>
        </w:rPr>
        <w:t xml:space="preserve">ому </w:t>
      </w:r>
      <w:r w:rsidRPr="00055D8B">
        <w:rPr>
          <w:rFonts w:ascii="Times New Roman" w:eastAsia="Times New Roman" w:hAnsi="Times New Roman" w:cs="Times New Roman"/>
          <w:bCs/>
          <w:color w:val="000000"/>
          <w:sz w:val="28"/>
          <w:szCs w:val="28"/>
          <w:lang w:val="uk-UA" w:eastAsia="uk-UA"/>
        </w:rPr>
        <w:t>ч</w:t>
      </w:r>
      <w:r>
        <w:rPr>
          <w:rFonts w:ascii="Times New Roman" w:eastAsia="Times New Roman" w:hAnsi="Times New Roman" w:cs="Times New Roman"/>
          <w:bCs/>
          <w:color w:val="000000"/>
          <w:sz w:val="28"/>
          <w:szCs w:val="28"/>
          <w:lang w:val="uk-UA" w:eastAsia="uk-UA"/>
        </w:rPr>
        <w:t>ислі</w:t>
      </w:r>
      <w:r w:rsidRPr="00055D8B">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 - </w:t>
      </w:r>
      <w:r w:rsidRPr="00055D8B">
        <w:rPr>
          <w:rFonts w:ascii="Times New Roman" w:eastAsia="Times New Roman" w:hAnsi="Times New Roman" w:cs="Times New Roman"/>
          <w:bCs/>
          <w:sz w:val="28"/>
          <w:szCs w:val="28"/>
          <w:lang w:val="uk-UA" w:eastAsia="uk-UA"/>
        </w:rPr>
        <w:t xml:space="preserve">одноразова виплата, яка перераховується на рахунок закладу, який надаватиме/надавав відповідні послуги за умови, що заявник не отримував матеріальної допомоги на </w:t>
      </w:r>
      <w:r w:rsidRPr="00055D8B">
        <w:rPr>
          <w:rFonts w:ascii="Times New Roman" w:eastAsia="Times New Roman" w:hAnsi="Times New Roman" w:cs="Times New Roman"/>
          <w:bCs/>
          <w:color w:val="000000"/>
          <w:sz w:val="28"/>
          <w:szCs w:val="28"/>
          <w:lang w:val="uk-UA" w:eastAsia="uk-UA"/>
        </w:rPr>
        <w:t>реабілітаційні заходи, у т</w:t>
      </w:r>
      <w:r>
        <w:rPr>
          <w:rFonts w:ascii="Times New Roman" w:eastAsia="Times New Roman" w:hAnsi="Times New Roman" w:cs="Times New Roman"/>
          <w:bCs/>
          <w:color w:val="000000"/>
          <w:sz w:val="28"/>
          <w:szCs w:val="28"/>
          <w:lang w:val="uk-UA" w:eastAsia="uk-UA"/>
        </w:rPr>
        <w:t xml:space="preserve">ому </w:t>
      </w:r>
      <w:r w:rsidRPr="00055D8B">
        <w:rPr>
          <w:rFonts w:ascii="Times New Roman" w:eastAsia="Times New Roman" w:hAnsi="Times New Roman" w:cs="Times New Roman"/>
          <w:bCs/>
          <w:color w:val="000000"/>
          <w:sz w:val="28"/>
          <w:szCs w:val="28"/>
          <w:lang w:val="uk-UA" w:eastAsia="uk-UA"/>
        </w:rPr>
        <w:t>ч</w:t>
      </w:r>
      <w:r>
        <w:rPr>
          <w:rFonts w:ascii="Times New Roman" w:eastAsia="Times New Roman" w:hAnsi="Times New Roman" w:cs="Times New Roman"/>
          <w:bCs/>
          <w:color w:val="000000"/>
          <w:sz w:val="28"/>
          <w:szCs w:val="28"/>
          <w:lang w:val="uk-UA" w:eastAsia="uk-UA"/>
        </w:rPr>
        <w:t>ислі</w:t>
      </w:r>
      <w:r w:rsidRPr="00055D8B">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 в умовах стаціонару</w:t>
      </w:r>
      <w:r w:rsidRPr="00055D8B">
        <w:rPr>
          <w:rFonts w:ascii="Times New Roman" w:eastAsia="Times New Roman" w:hAnsi="Times New Roman" w:cs="Times New Roman"/>
          <w:bCs/>
          <w:sz w:val="28"/>
          <w:szCs w:val="28"/>
          <w:lang w:val="uk-UA" w:eastAsia="uk-UA"/>
        </w:rPr>
        <w:t xml:space="preserve"> </w:t>
      </w:r>
      <w:r w:rsidRPr="00055D8B">
        <w:rPr>
          <w:rFonts w:ascii="Times New Roman" w:eastAsia="Times New Roman" w:hAnsi="Times New Roman" w:cs="Times New Roman"/>
          <w:bCs/>
          <w:color w:val="000000"/>
          <w:sz w:val="28"/>
          <w:szCs w:val="28"/>
          <w:lang w:val="uk-UA" w:eastAsia="uk-UA"/>
        </w:rPr>
        <w:t xml:space="preserve">у зв’язку із перенесенням захворювання на гостру респіраторну інфекцію </w:t>
      </w:r>
      <w:r w:rsidRPr="00055D8B">
        <w:rPr>
          <w:rFonts w:ascii="Times New Roman" w:eastAsia="Times New Roman" w:hAnsi="Times New Roman" w:cs="Times New Roman"/>
          <w:bCs/>
          <w:color w:val="000000"/>
          <w:sz w:val="28"/>
          <w:szCs w:val="28"/>
          <w:lang w:val="en-US" w:eastAsia="uk-UA"/>
        </w:rPr>
        <w:t>COVID</w:t>
      </w:r>
      <w:r w:rsidRPr="00055D8B">
        <w:rPr>
          <w:rFonts w:ascii="Times New Roman" w:eastAsia="Times New Roman" w:hAnsi="Times New Roman" w:cs="Times New Roman"/>
          <w:bCs/>
          <w:color w:val="000000"/>
          <w:sz w:val="28"/>
          <w:szCs w:val="28"/>
          <w:lang w:val="uk-UA" w:eastAsia="uk-UA"/>
        </w:rPr>
        <w:t xml:space="preserve">-19, спричинену коронавірусом </w:t>
      </w:r>
      <w:r w:rsidRPr="00055D8B">
        <w:rPr>
          <w:rFonts w:ascii="Times New Roman" w:eastAsia="Times New Roman" w:hAnsi="Times New Roman" w:cs="Times New Roman"/>
          <w:bCs/>
          <w:color w:val="000000"/>
          <w:sz w:val="28"/>
          <w:szCs w:val="28"/>
          <w:lang w:val="en-US" w:eastAsia="uk-UA"/>
        </w:rPr>
        <w:t>SARS</w:t>
      </w:r>
      <w:r w:rsidRPr="00055D8B">
        <w:rPr>
          <w:rFonts w:ascii="Times New Roman" w:eastAsia="Times New Roman" w:hAnsi="Times New Roman" w:cs="Times New Roman"/>
          <w:bCs/>
          <w:color w:val="000000"/>
          <w:sz w:val="28"/>
          <w:szCs w:val="28"/>
          <w:lang w:val="uk-UA" w:eastAsia="uk-UA"/>
        </w:rPr>
        <w:t>-</w:t>
      </w:r>
      <w:proofErr w:type="spellStart"/>
      <w:r w:rsidRPr="00055D8B">
        <w:rPr>
          <w:rFonts w:ascii="Times New Roman" w:eastAsia="Times New Roman" w:hAnsi="Times New Roman" w:cs="Times New Roman"/>
          <w:bCs/>
          <w:color w:val="000000"/>
          <w:sz w:val="28"/>
          <w:szCs w:val="28"/>
          <w:lang w:val="en-US" w:eastAsia="uk-UA"/>
        </w:rPr>
        <w:t>CoV</w:t>
      </w:r>
      <w:proofErr w:type="spellEnd"/>
      <w:r w:rsidRPr="00055D8B">
        <w:rPr>
          <w:rFonts w:ascii="Times New Roman" w:eastAsia="Times New Roman" w:hAnsi="Times New Roman" w:cs="Times New Roman"/>
          <w:bCs/>
          <w:color w:val="000000"/>
          <w:sz w:val="28"/>
          <w:szCs w:val="28"/>
          <w:lang w:val="uk-UA" w:eastAsia="uk-UA"/>
        </w:rPr>
        <w:t xml:space="preserve">-2 при виконанні професійних обов’язків, </w:t>
      </w:r>
      <w:r w:rsidRPr="00055D8B">
        <w:rPr>
          <w:rFonts w:ascii="Times New Roman" w:eastAsia="Times New Roman" w:hAnsi="Times New Roman" w:cs="Times New Roman"/>
          <w:bCs/>
          <w:sz w:val="28"/>
          <w:szCs w:val="28"/>
          <w:lang w:val="uk-UA" w:eastAsia="uk-UA"/>
        </w:rPr>
        <w:t>протягом бюджетного періоду із бюджетів іншого рівня;</w:t>
      </w:r>
    </w:p>
    <w:p w14:paraId="0EA18C3E"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055D8B">
        <w:rPr>
          <w:rFonts w:ascii="Times New Roman" w:eastAsia="Times New Roman" w:hAnsi="Times New Roman" w:cs="Times New Roman"/>
          <w:bCs/>
          <w:sz w:val="28"/>
          <w:szCs w:val="28"/>
          <w:lang w:val="uk-UA" w:eastAsia="uk-UA"/>
        </w:rPr>
        <w:t>«супроводжувальна особа» - громадянин, що супроводжує заявника, який за станом здоров’я потребує сторонньої допомоги відповідно до висновку медико-соціальної експертної комісії.</w:t>
      </w:r>
    </w:p>
    <w:p w14:paraId="668DD9EC"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6AEE23CD" w14:textId="77777777" w:rsidR="009E6260" w:rsidRPr="00055D8B" w:rsidRDefault="009E6260" w:rsidP="009E6260">
      <w:pPr>
        <w:spacing w:after="0" w:line="240" w:lineRule="auto"/>
        <w:ind w:firstLine="709"/>
        <w:jc w:val="both"/>
        <w:rPr>
          <w:rFonts w:ascii="Times New Roman" w:eastAsia="Times New Roman" w:hAnsi="Times New Roman" w:cs="Times New Roman"/>
          <w:color w:val="000000"/>
          <w:sz w:val="28"/>
          <w:szCs w:val="28"/>
          <w:lang w:val="uk-UA" w:eastAsia="uk-UA"/>
        </w:rPr>
      </w:pPr>
      <w:r w:rsidRPr="00055D8B">
        <w:rPr>
          <w:rFonts w:ascii="Times New Roman" w:eastAsia="Times New Roman" w:hAnsi="Times New Roman" w:cs="Times New Roman"/>
          <w:color w:val="000000"/>
          <w:sz w:val="28"/>
          <w:szCs w:val="28"/>
          <w:lang w:val="uk-UA" w:eastAsia="uk-UA"/>
        </w:rPr>
        <w:t xml:space="preserve">3. Розмір для </w:t>
      </w:r>
      <w:r w:rsidRPr="00055D8B">
        <w:rPr>
          <w:rFonts w:ascii="Times New Roman" w:eastAsia="Times New Roman" w:hAnsi="Times New Roman" w:cs="Times New Roman"/>
          <w:bCs/>
          <w:color w:val="000000"/>
          <w:sz w:val="28"/>
          <w:szCs w:val="28"/>
          <w:lang w:val="uk-UA" w:eastAsia="uk-UA"/>
        </w:rPr>
        <w:t>відшкодування вартості проведення реабілітаційних заходів, у т</w:t>
      </w:r>
      <w:r>
        <w:rPr>
          <w:rFonts w:ascii="Times New Roman" w:eastAsia="Times New Roman" w:hAnsi="Times New Roman" w:cs="Times New Roman"/>
          <w:bCs/>
          <w:color w:val="000000"/>
          <w:sz w:val="28"/>
          <w:szCs w:val="28"/>
          <w:lang w:val="uk-UA" w:eastAsia="uk-UA"/>
        </w:rPr>
        <w:t xml:space="preserve">ому </w:t>
      </w:r>
      <w:r w:rsidRPr="00055D8B">
        <w:rPr>
          <w:rFonts w:ascii="Times New Roman" w:eastAsia="Times New Roman" w:hAnsi="Times New Roman" w:cs="Times New Roman"/>
          <w:bCs/>
          <w:color w:val="000000"/>
          <w:sz w:val="28"/>
          <w:szCs w:val="28"/>
          <w:lang w:val="uk-UA" w:eastAsia="uk-UA"/>
        </w:rPr>
        <w:t>ч</w:t>
      </w:r>
      <w:r>
        <w:rPr>
          <w:rFonts w:ascii="Times New Roman" w:eastAsia="Times New Roman" w:hAnsi="Times New Roman" w:cs="Times New Roman"/>
          <w:bCs/>
          <w:color w:val="000000"/>
          <w:sz w:val="28"/>
          <w:szCs w:val="28"/>
          <w:lang w:val="uk-UA" w:eastAsia="uk-UA"/>
        </w:rPr>
        <w:t>ислі</w:t>
      </w:r>
      <w:r w:rsidRPr="00055D8B">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w:t>
      </w:r>
      <w:r w:rsidRPr="00055D8B">
        <w:rPr>
          <w:rFonts w:ascii="Times New Roman" w:eastAsia="Times New Roman" w:hAnsi="Times New Roman" w:cs="Times New Roman"/>
          <w:color w:val="000000"/>
          <w:sz w:val="28"/>
          <w:szCs w:val="28"/>
          <w:lang w:val="uk-UA" w:eastAsia="uk-UA"/>
        </w:rPr>
        <w:t xml:space="preserve"> визначається калькуляцією відповідного закладу.</w:t>
      </w:r>
    </w:p>
    <w:p w14:paraId="4CE04CFC" w14:textId="77777777" w:rsidR="009E6260" w:rsidRPr="00055D8B" w:rsidRDefault="009E6260" w:rsidP="009E6260">
      <w:pPr>
        <w:spacing w:after="0" w:line="240" w:lineRule="auto"/>
        <w:ind w:firstLine="709"/>
        <w:jc w:val="both"/>
        <w:rPr>
          <w:rFonts w:ascii="Times New Roman" w:eastAsia="Times New Roman" w:hAnsi="Times New Roman" w:cs="Times New Roman"/>
          <w:color w:val="000000"/>
          <w:sz w:val="28"/>
          <w:szCs w:val="28"/>
          <w:lang w:val="uk-UA" w:eastAsia="uk-UA"/>
        </w:rPr>
      </w:pPr>
    </w:p>
    <w:p w14:paraId="53F62D65" w14:textId="77777777" w:rsidR="009E6260" w:rsidRPr="00055D8B" w:rsidRDefault="009E6260" w:rsidP="009E6260">
      <w:pPr>
        <w:spacing w:after="0" w:line="240" w:lineRule="auto"/>
        <w:ind w:firstLine="709"/>
        <w:jc w:val="both"/>
        <w:rPr>
          <w:rFonts w:ascii="Times New Roman" w:eastAsia="Times New Roman" w:hAnsi="Times New Roman" w:cs="Times New Roman"/>
          <w:color w:val="000000"/>
          <w:sz w:val="28"/>
          <w:szCs w:val="28"/>
          <w:lang w:val="uk-UA" w:eastAsia="uk-UA"/>
        </w:rPr>
      </w:pPr>
      <w:r w:rsidRPr="00055D8B">
        <w:rPr>
          <w:rFonts w:ascii="Times New Roman" w:eastAsia="Times New Roman" w:hAnsi="Times New Roman" w:cs="Times New Roman"/>
          <w:color w:val="000000"/>
          <w:sz w:val="28"/>
          <w:szCs w:val="28"/>
          <w:lang w:val="uk-UA" w:eastAsia="uk-UA"/>
        </w:rPr>
        <w:t>4. В</w:t>
      </w:r>
      <w:r w:rsidRPr="00055D8B">
        <w:rPr>
          <w:rFonts w:ascii="Times New Roman" w:eastAsia="Times New Roman" w:hAnsi="Times New Roman" w:cs="Times New Roman"/>
          <w:bCs/>
          <w:color w:val="000000"/>
          <w:sz w:val="28"/>
          <w:szCs w:val="28"/>
          <w:lang w:val="uk-UA" w:eastAsia="uk-UA"/>
        </w:rPr>
        <w:t xml:space="preserve">ідшкодування вартості проведення реабілітаційних заходів, у </w:t>
      </w:r>
      <w:r w:rsidRPr="00DE1E00">
        <w:rPr>
          <w:rFonts w:ascii="Times New Roman" w:eastAsia="Times New Roman" w:hAnsi="Times New Roman" w:cs="Times New Roman"/>
          <w:bCs/>
          <w:color w:val="000000"/>
          <w:sz w:val="28"/>
          <w:szCs w:val="28"/>
          <w:lang w:val="uk-UA" w:eastAsia="uk-UA"/>
        </w:rPr>
        <w:t xml:space="preserve">тому числі </w:t>
      </w:r>
      <w:r w:rsidRPr="00055D8B">
        <w:rPr>
          <w:rFonts w:ascii="Times New Roman" w:eastAsia="Times New Roman" w:hAnsi="Times New Roman" w:cs="Times New Roman"/>
          <w:bCs/>
          <w:color w:val="000000"/>
          <w:sz w:val="28"/>
          <w:szCs w:val="28"/>
          <w:lang w:val="uk-UA" w:eastAsia="uk-UA"/>
        </w:rPr>
        <w:t>проведення санаторно-курортного оздоровлення</w:t>
      </w:r>
      <w:r w:rsidRPr="00055D8B">
        <w:rPr>
          <w:rFonts w:ascii="Times New Roman" w:eastAsia="Times New Roman" w:hAnsi="Times New Roman" w:cs="Times New Roman"/>
          <w:color w:val="000000"/>
          <w:sz w:val="28"/>
          <w:szCs w:val="28"/>
          <w:lang w:val="uk-UA" w:eastAsia="uk-UA"/>
        </w:rPr>
        <w:t xml:space="preserve"> здійснюється за строк не більше 18 календарних днів.</w:t>
      </w:r>
    </w:p>
    <w:p w14:paraId="26387155"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5E608419"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055D8B">
        <w:rPr>
          <w:rFonts w:ascii="Times New Roman" w:eastAsia="Times New Roman" w:hAnsi="Times New Roman" w:cs="Times New Roman"/>
          <w:bCs/>
          <w:color w:val="000000"/>
          <w:sz w:val="28"/>
          <w:szCs w:val="28"/>
          <w:lang w:val="uk-UA" w:eastAsia="uk-UA"/>
        </w:rPr>
        <w:t xml:space="preserve">5. Головним розпорядником бюджетних коштів для відшкодування вартості проведення реабілітаційних заходів, у </w:t>
      </w:r>
      <w:r w:rsidRPr="00DE1E00">
        <w:rPr>
          <w:rFonts w:ascii="Times New Roman" w:eastAsia="Times New Roman" w:hAnsi="Times New Roman" w:cs="Times New Roman"/>
          <w:bCs/>
          <w:color w:val="000000"/>
          <w:sz w:val="28"/>
          <w:szCs w:val="28"/>
          <w:lang w:val="uk-UA" w:eastAsia="uk-UA"/>
        </w:rPr>
        <w:t xml:space="preserve">тому числі </w:t>
      </w:r>
      <w:r w:rsidRPr="00055D8B">
        <w:rPr>
          <w:rFonts w:ascii="Times New Roman" w:eastAsia="Times New Roman" w:hAnsi="Times New Roman" w:cs="Times New Roman"/>
          <w:bCs/>
          <w:color w:val="000000"/>
          <w:sz w:val="28"/>
          <w:szCs w:val="28"/>
          <w:lang w:val="uk-UA" w:eastAsia="uk-UA"/>
        </w:rPr>
        <w:t xml:space="preserve">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Pr="00055D8B">
        <w:rPr>
          <w:rFonts w:ascii="Times New Roman" w:eastAsia="Times New Roman" w:hAnsi="Times New Roman" w:cs="Times New Roman"/>
          <w:bCs/>
          <w:color w:val="000000"/>
          <w:sz w:val="28"/>
          <w:szCs w:val="28"/>
          <w:lang w:val="en-US" w:eastAsia="uk-UA"/>
        </w:rPr>
        <w:t>COVID</w:t>
      </w:r>
      <w:r w:rsidRPr="00055D8B">
        <w:rPr>
          <w:rFonts w:ascii="Times New Roman" w:eastAsia="Times New Roman" w:hAnsi="Times New Roman" w:cs="Times New Roman"/>
          <w:bCs/>
          <w:color w:val="000000"/>
          <w:sz w:val="28"/>
          <w:szCs w:val="28"/>
          <w:lang w:val="uk-UA" w:eastAsia="uk-UA"/>
        </w:rPr>
        <w:t xml:space="preserve">-19, спричинену коронавірусом </w:t>
      </w:r>
      <w:r w:rsidRPr="00055D8B">
        <w:rPr>
          <w:rFonts w:ascii="Times New Roman" w:eastAsia="Times New Roman" w:hAnsi="Times New Roman" w:cs="Times New Roman"/>
          <w:bCs/>
          <w:color w:val="000000"/>
          <w:sz w:val="28"/>
          <w:szCs w:val="28"/>
          <w:lang w:val="en-US" w:eastAsia="uk-UA"/>
        </w:rPr>
        <w:t>SARS</w:t>
      </w:r>
      <w:r w:rsidRPr="00055D8B">
        <w:rPr>
          <w:rFonts w:ascii="Times New Roman" w:eastAsia="Times New Roman" w:hAnsi="Times New Roman" w:cs="Times New Roman"/>
          <w:bCs/>
          <w:color w:val="000000"/>
          <w:sz w:val="28"/>
          <w:szCs w:val="28"/>
          <w:lang w:val="uk-UA" w:eastAsia="uk-UA"/>
        </w:rPr>
        <w:t>-</w:t>
      </w:r>
      <w:proofErr w:type="spellStart"/>
      <w:r w:rsidRPr="00055D8B">
        <w:rPr>
          <w:rFonts w:ascii="Times New Roman" w:eastAsia="Times New Roman" w:hAnsi="Times New Roman" w:cs="Times New Roman"/>
          <w:bCs/>
          <w:color w:val="000000"/>
          <w:sz w:val="28"/>
          <w:szCs w:val="28"/>
          <w:lang w:val="en-US" w:eastAsia="uk-UA"/>
        </w:rPr>
        <w:t>CoV</w:t>
      </w:r>
      <w:proofErr w:type="spellEnd"/>
      <w:r w:rsidRPr="00055D8B">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 є Департамент соціальної та сімейної політики Одеської обласної державної адміністрації (далі - Департамент).</w:t>
      </w:r>
    </w:p>
    <w:p w14:paraId="37B89218"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3EC9627C" w14:textId="77777777" w:rsidR="009E6260" w:rsidRPr="00055D8B"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055D8B">
        <w:rPr>
          <w:rFonts w:ascii="Times New Roman" w:eastAsia="Times New Roman" w:hAnsi="Times New Roman" w:cs="Times New Roman"/>
          <w:bCs/>
          <w:color w:val="000000"/>
          <w:sz w:val="28"/>
          <w:szCs w:val="28"/>
          <w:lang w:val="uk-UA" w:eastAsia="uk-UA"/>
        </w:rPr>
        <w:t>6.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14:paraId="4ED3F8A0" w14:textId="77777777" w:rsidR="009E6260" w:rsidRPr="00055D8B" w:rsidRDefault="009E6260" w:rsidP="009E6260">
      <w:pPr>
        <w:spacing w:after="0" w:line="240" w:lineRule="auto"/>
        <w:ind w:right="-186"/>
        <w:jc w:val="center"/>
        <w:rPr>
          <w:rFonts w:ascii="Times New Roman" w:eastAsia="Times New Roman" w:hAnsi="Times New Roman" w:cs="Times New Roman"/>
          <w:b/>
          <w:bCs/>
          <w:color w:val="000000"/>
          <w:sz w:val="28"/>
          <w:szCs w:val="28"/>
          <w:lang w:val="uk-UA" w:eastAsia="uk-UA"/>
        </w:rPr>
      </w:pPr>
    </w:p>
    <w:p w14:paraId="34F5FA34" w14:textId="77777777" w:rsidR="009E6260" w:rsidRPr="00055D8B" w:rsidRDefault="009E6260" w:rsidP="009E6260">
      <w:pPr>
        <w:spacing w:after="0" w:line="240" w:lineRule="auto"/>
        <w:ind w:right="-186" w:firstLine="708"/>
        <w:jc w:val="center"/>
        <w:rPr>
          <w:rFonts w:ascii="Times New Roman" w:eastAsia="Times New Roman" w:hAnsi="Times New Roman" w:cs="Times New Roman"/>
          <w:b/>
          <w:bCs/>
          <w:color w:val="000000"/>
          <w:sz w:val="28"/>
          <w:szCs w:val="28"/>
          <w:lang w:val="uk-UA" w:eastAsia="uk-UA"/>
        </w:rPr>
      </w:pPr>
      <w:r w:rsidRPr="00055D8B">
        <w:rPr>
          <w:rFonts w:ascii="Times New Roman" w:eastAsia="Times New Roman" w:hAnsi="Times New Roman" w:cs="Times New Roman"/>
          <w:b/>
          <w:bCs/>
          <w:color w:val="000000"/>
          <w:sz w:val="28"/>
          <w:szCs w:val="28"/>
          <w:lang w:val="en-US" w:eastAsia="uk-UA"/>
        </w:rPr>
        <w:t>II</w:t>
      </w:r>
      <w:r w:rsidRPr="00055D8B">
        <w:rPr>
          <w:rFonts w:ascii="Times New Roman" w:eastAsia="Times New Roman" w:hAnsi="Times New Roman" w:cs="Times New Roman"/>
          <w:b/>
          <w:bCs/>
          <w:color w:val="000000"/>
          <w:sz w:val="28"/>
          <w:szCs w:val="28"/>
          <w:lang w:val="uk-UA" w:eastAsia="uk-UA"/>
        </w:rPr>
        <w:t>.</w:t>
      </w:r>
      <w:r w:rsidRPr="00477F71">
        <w:rPr>
          <w:rFonts w:ascii="Times New Roman" w:eastAsia="Times New Roman" w:hAnsi="Times New Roman" w:cs="Times New Roman"/>
          <w:b/>
          <w:bCs/>
          <w:color w:val="000000"/>
          <w:sz w:val="28"/>
          <w:szCs w:val="28"/>
          <w:lang w:eastAsia="uk-UA"/>
        </w:rPr>
        <w:t xml:space="preserve"> </w:t>
      </w:r>
      <w:r w:rsidRPr="00055D8B">
        <w:rPr>
          <w:rFonts w:ascii="Times New Roman" w:eastAsia="Times New Roman" w:hAnsi="Times New Roman" w:cs="Times New Roman"/>
          <w:b/>
          <w:bCs/>
          <w:color w:val="000000"/>
          <w:sz w:val="28"/>
          <w:szCs w:val="28"/>
          <w:lang w:val="uk-UA" w:eastAsia="uk-UA"/>
        </w:rPr>
        <w:t xml:space="preserve">Умови та порядок відшкодування вартості проведення реабілітаційних заходів, у </w:t>
      </w:r>
      <w:r w:rsidRPr="00DE1E00">
        <w:rPr>
          <w:rFonts w:ascii="Times New Roman" w:eastAsia="Times New Roman" w:hAnsi="Times New Roman" w:cs="Times New Roman"/>
          <w:b/>
          <w:bCs/>
          <w:color w:val="000000"/>
          <w:sz w:val="28"/>
          <w:szCs w:val="28"/>
          <w:lang w:val="uk-UA" w:eastAsia="uk-UA"/>
        </w:rPr>
        <w:t xml:space="preserve">тому числі </w:t>
      </w:r>
      <w:r w:rsidRPr="00055D8B">
        <w:rPr>
          <w:rFonts w:ascii="Times New Roman" w:eastAsia="Times New Roman" w:hAnsi="Times New Roman" w:cs="Times New Roman"/>
          <w:b/>
          <w:bCs/>
          <w:color w:val="000000"/>
          <w:sz w:val="28"/>
          <w:szCs w:val="28"/>
          <w:lang w:val="uk-UA" w:eastAsia="uk-UA"/>
        </w:rPr>
        <w:t xml:space="preserve">проведення санаторно-курортного оздоровлення </w:t>
      </w:r>
    </w:p>
    <w:p w14:paraId="5B8C5BD4" w14:textId="77777777" w:rsidR="009E6260" w:rsidRPr="00055D8B" w:rsidRDefault="009E6260" w:rsidP="009E6260">
      <w:pPr>
        <w:spacing w:after="0" w:line="240" w:lineRule="auto"/>
        <w:ind w:right="-186" w:firstLine="708"/>
        <w:jc w:val="both"/>
        <w:rPr>
          <w:rFonts w:ascii="Times New Roman" w:eastAsia="Times New Roman" w:hAnsi="Times New Roman" w:cs="Times New Roman"/>
          <w:bCs/>
          <w:color w:val="000000"/>
          <w:sz w:val="28"/>
          <w:szCs w:val="28"/>
          <w:lang w:val="uk-UA" w:eastAsia="uk-UA"/>
        </w:rPr>
      </w:pPr>
    </w:p>
    <w:p w14:paraId="32ABC409"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 xml:space="preserve">1. Відшкодування вартості проведення реабілітаційних заходів, у тому числі проведення санаторно-курортного оздоровлення здійснюється заявникам, які </w:t>
      </w:r>
      <w:r w:rsidRPr="00B5344D">
        <w:rPr>
          <w:rFonts w:ascii="Times New Roman" w:eastAsia="Times New Roman" w:hAnsi="Times New Roman" w:cs="Times New Roman"/>
          <w:iCs/>
          <w:color w:val="000000"/>
          <w:sz w:val="28"/>
          <w:szCs w:val="28"/>
          <w:lang w:val="uk-UA" w:eastAsia="uk-UA"/>
        </w:rPr>
        <w:t>зареєстровані</w:t>
      </w:r>
      <w:r w:rsidRPr="00B5344D">
        <w:rPr>
          <w:rFonts w:ascii="Times New Roman" w:eastAsia="Times New Roman" w:hAnsi="Times New Roman" w:cs="Times New Roman"/>
          <w:bCs/>
          <w:color w:val="000000"/>
          <w:sz w:val="28"/>
          <w:szCs w:val="28"/>
          <w:lang w:val="uk-UA" w:eastAsia="uk-UA"/>
        </w:rPr>
        <w:t xml:space="preserve"> і проживають на території Одеської області.</w:t>
      </w:r>
    </w:p>
    <w:p w14:paraId="028C55F4"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5CCA2C75"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lastRenderedPageBreak/>
        <w:t xml:space="preserve">2. Для відшкодування вартості проведення реабілітаційних заходів, у тому числі проведення санаторно-курортного оздоровлення заявник подає до Департаменту заяву особисто або через районну державну адміністрацію/територіальну громаду області за формою, наведеною у додатку 1 до цього Порядку, та документи, визначені пунктом 3 розділу </w:t>
      </w:r>
      <w:r w:rsidRPr="00B5344D">
        <w:rPr>
          <w:rFonts w:ascii="Times New Roman" w:eastAsia="Times New Roman" w:hAnsi="Times New Roman" w:cs="Times New Roman"/>
          <w:bCs/>
          <w:color w:val="000000"/>
          <w:sz w:val="28"/>
          <w:szCs w:val="28"/>
          <w:lang w:val="en-US" w:eastAsia="uk-UA"/>
        </w:rPr>
        <w:t>II</w:t>
      </w:r>
      <w:r w:rsidRPr="00B5344D">
        <w:rPr>
          <w:rFonts w:ascii="Times New Roman" w:eastAsia="Times New Roman" w:hAnsi="Times New Roman" w:cs="Times New Roman"/>
          <w:bCs/>
          <w:color w:val="000000"/>
          <w:sz w:val="28"/>
          <w:szCs w:val="28"/>
          <w:lang w:eastAsia="uk-UA"/>
        </w:rPr>
        <w:t xml:space="preserve"> </w:t>
      </w:r>
      <w:r w:rsidRPr="00B5344D">
        <w:rPr>
          <w:rFonts w:ascii="Times New Roman" w:eastAsia="Times New Roman" w:hAnsi="Times New Roman" w:cs="Times New Roman"/>
          <w:bCs/>
          <w:color w:val="000000"/>
          <w:sz w:val="28"/>
          <w:szCs w:val="28"/>
          <w:lang w:val="uk-UA" w:eastAsia="uk-UA"/>
        </w:rPr>
        <w:t>цього Порядку.</w:t>
      </w:r>
    </w:p>
    <w:p w14:paraId="531874E6"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6C4977B7"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3. Для відшкодування вартості проведення реабілітаційних заходів, у тому числі проведення санаторно-курортного оздоровлення, до заяви додаються:</w:t>
      </w:r>
    </w:p>
    <w:p w14:paraId="5982915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010F1CDD"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1) копія паспорта заявника;</w:t>
      </w:r>
    </w:p>
    <w:p w14:paraId="3BD304BB"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2969477D"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2)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14:paraId="46E84546"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57B6777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3) копія або оригінал медичної довідки лікувальної установи за формою    № 070/о, затверджено</w:t>
      </w:r>
      <w:r>
        <w:rPr>
          <w:rFonts w:ascii="Times New Roman" w:eastAsia="Times New Roman" w:hAnsi="Times New Roman" w:cs="Times New Roman"/>
          <w:bCs/>
          <w:color w:val="000000"/>
          <w:sz w:val="28"/>
          <w:szCs w:val="28"/>
          <w:lang w:val="uk-UA" w:eastAsia="uk-UA"/>
        </w:rPr>
        <w:t>ю</w:t>
      </w:r>
      <w:r w:rsidRPr="00B5344D">
        <w:rPr>
          <w:rFonts w:ascii="Times New Roman" w:eastAsia="Times New Roman" w:hAnsi="Times New Roman" w:cs="Times New Roman"/>
          <w:bCs/>
          <w:color w:val="000000"/>
          <w:sz w:val="28"/>
          <w:szCs w:val="28"/>
          <w:lang w:val="uk-UA" w:eastAsia="uk-UA"/>
        </w:rPr>
        <w:t xml:space="preserve"> наказом Міністерства охорони здоров’я України </w:t>
      </w:r>
      <w:r>
        <w:rPr>
          <w:rFonts w:ascii="Times New Roman" w:eastAsia="Times New Roman" w:hAnsi="Times New Roman" w:cs="Times New Roman"/>
          <w:bCs/>
          <w:color w:val="000000"/>
          <w:sz w:val="28"/>
          <w:szCs w:val="28"/>
          <w:lang w:val="uk-UA" w:eastAsia="uk-UA"/>
        </w:rPr>
        <w:br/>
      </w:r>
      <w:r w:rsidRPr="00B5344D">
        <w:rPr>
          <w:rFonts w:ascii="Times New Roman" w:eastAsia="Times New Roman" w:hAnsi="Times New Roman" w:cs="Times New Roman"/>
          <w:bCs/>
          <w:color w:val="000000"/>
          <w:sz w:val="28"/>
          <w:szCs w:val="28"/>
          <w:lang w:val="uk-UA" w:eastAsia="uk-UA"/>
        </w:rPr>
        <w:t>від 14 лютого 2012 року №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зареєстрованим в Міністерстві юстиції України 28 квітня 2012 року за                      № 661/20974;</w:t>
      </w:r>
    </w:p>
    <w:p w14:paraId="0E12767D"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755853D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4) згода заявника на обробку та використання персональних даних за формою, наведеною у додатку 2 до цього Порядку;</w:t>
      </w:r>
    </w:p>
    <w:p w14:paraId="5895C61C"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04DDFA04" w14:textId="77777777" w:rsidR="009E6260" w:rsidRPr="00B5344D" w:rsidRDefault="009E6260" w:rsidP="009E6260">
      <w:pPr>
        <w:spacing w:after="0" w:line="240" w:lineRule="auto"/>
        <w:ind w:firstLine="709"/>
        <w:jc w:val="both"/>
        <w:rPr>
          <w:rFonts w:ascii="Times New Roman" w:eastAsia="Calibri" w:hAnsi="Times New Roman" w:cs="Times New Roman"/>
          <w:bCs/>
          <w:sz w:val="28"/>
          <w:szCs w:val="28"/>
          <w:lang w:val="uk-UA"/>
        </w:rPr>
      </w:pPr>
      <w:r w:rsidRPr="00B5344D">
        <w:rPr>
          <w:rFonts w:ascii="Times New Roman" w:eastAsia="Times New Roman" w:hAnsi="Times New Roman" w:cs="Times New Roman"/>
          <w:bCs/>
          <w:color w:val="000000"/>
          <w:sz w:val="28"/>
          <w:szCs w:val="28"/>
          <w:lang w:val="uk-UA" w:eastAsia="uk-UA"/>
        </w:rPr>
        <w:t xml:space="preserve">5) копія трудової книжки заявника або довідка </w:t>
      </w:r>
      <w:r w:rsidRPr="00B5344D">
        <w:rPr>
          <w:rFonts w:ascii="Times New Roman" w:eastAsia="Calibri" w:hAnsi="Times New Roman" w:cs="Times New Roman"/>
          <w:bCs/>
          <w:sz w:val="28"/>
          <w:szCs w:val="28"/>
          <w:lang w:val="uk-UA"/>
        </w:rPr>
        <w:t>з місця роботи, яка підтверджує належність заявника до категорії працівників галузі охорони здоров’я, освіти, культури, соціального захисту.</w:t>
      </w:r>
    </w:p>
    <w:p w14:paraId="52CD16C3" w14:textId="77777777" w:rsidR="009E6260" w:rsidRPr="00B5344D" w:rsidRDefault="009E6260" w:rsidP="009E6260">
      <w:pPr>
        <w:spacing w:after="0" w:line="240" w:lineRule="auto"/>
        <w:ind w:firstLine="709"/>
        <w:jc w:val="both"/>
        <w:rPr>
          <w:rFonts w:ascii="Times New Roman" w:eastAsia="Calibri" w:hAnsi="Times New Roman" w:cs="Times New Roman"/>
          <w:bCs/>
          <w:sz w:val="28"/>
          <w:szCs w:val="28"/>
          <w:lang w:val="uk-UA"/>
        </w:rPr>
      </w:pPr>
    </w:p>
    <w:p w14:paraId="20EF103B"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4. У разі супроводу заявника до пакету документів, наданих заявником, додаються:</w:t>
      </w:r>
    </w:p>
    <w:p w14:paraId="0E4E75A9"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7304A025"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1</w:t>
      </w:r>
      <w:r w:rsidRPr="00B5344D">
        <w:rPr>
          <w:rFonts w:ascii="Times New Roman" w:eastAsia="Times New Roman" w:hAnsi="Times New Roman" w:cs="Times New Roman"/>
          <w:bCs/>
          <w:sz w:val="28"/>
          <w:szCs w:val="28"/>
          <w:lang w:val="uk-UA" w:eastAsia="uk-UA"/>
        </w:rPr>
        <w:t>) заява супроводжувальної особи за формою, наведеною у додатку 3;</w:t>
      </w:r>
    </w:p>
    <w:p w14:paraId="13809DC9"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4831E2B0"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2) копія паспорта супроводжувальної особи;</w:t>
      </w:r>
    </w:p>
    <w:p w14:paraId="3CD25C65"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6D2F5C17"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3) копія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 супроводжувальної особи;</w:t>
      </w:r>
    </w:p>
    <w:p w14:paraId="4CECD08C"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34095DCE"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lastRenderedPageBreak/>
        <w:t>4) згода супроводжувальної особи на обробку та використання персональних даних за формою, наведеною у додатку 2 до Порядку.</w:t>
      </w:r>
    </w:p>
    <w:p w14:paraId="66608498"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1FCBB67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5. Відшкодування вартості для супроводжувальної особи передбачається для оплати послуг без урахування лікування у сумі, встановленій калькуляцією відповідного закладу.</w:t>
      </w:r>
    </w:p>
    <w:p w14:paraId="65243871"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6. Для відшкодування вартості реабілітаційних заходів, у тому числі проведення санаторно-курортного оздоровлення Департамент укладає договір із відповідним закладом про відшкодування витрат реабілітаційних заходів, у тому числі проведення санаторно-курортного оздоровлення у двох примірниках.</w:t>
      </w:r>
    </w:p>
    <w:p w14:paraId="399623E3"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4FEB9754"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7. У разі необхідності уточнення наданих заявником відомостей Департамент протягом 15 календарних днів надсилає запити до відповідних організацій, установ.</w:t>
      </w:r>
    </w:p>
    <w:p w14:paraId="1C193F85"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0FA6882B" w14:textId="77777777" w:rsidR="009E6260" w:rsidRPr="00B5344D" w:rsidRDefault="009E6260" w:rsidP="009E6260">
      <w:pPr>
        <w:spacing w:after="0" w:line="240" w:lineRule="auto"/>
        <w:ind w:firstLine="709"/>
        <w:jc w:val="both"/>
        <w:rPr>
          <w:rFonts w:ascii="Times New Roman" w:eastAsia="Times New Roman" w:hAnsi="Times New Roman" w:cs="Times New Roman"/>
          <w:iCs/>
          <w:sz w:val="28"/>
          <w:szCs w:val="28"/>
          <w:lang w:val="uk-UA" w:eastAsia="uk-UA"/>
        </w:rPr>
      </w:pPr>
      <w:r w:rsidRPr="00B5344D">
        <w:rPr>
          <w:rFonts w:ascii="Times New Roman" w:eastAsia="Times New Roman" w:hAnsi="Times New Roman" w:cs="Times New Roman"/>
          <w:iCs/>
          <w:sz w:val="28"/>
          <w:szCs w:val="28"/>
          <w:lang w:val="uk-UA" w:eastAsia="uk-UA"/>
        </w:rPr>
        <w:t>8. Департамент формує справу заявника та подає її на розгляд обласної координаційної ради з питань соціальної підтримки населення, утвореної розпорядженням голови Одеської обласної державної адміністрації від 25 квітня 2017 року № 330/А-2017 (далі – Рада).</w:t>
      </w:r>
    </w:p>
    <w:p w14:paraId="02C28B9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7C724C56"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9. Рада приймає рішення про відшкодування або відмову у відшкодуванні вартості реабілітаційних заходів, у т</w:t>
      </w:r>
      <w:r>
        <w:rPr>
          <w:rFonts w:ascii="Times New Roman" w:eastAsia="Times New Roman" w:hAnsi="Times New Roman" w:cs="Times New Roman"/>
          <w:bCs/>
          <w:color w:val="000000"/>
          <w:sz w:val="28"/>
          <w:szCs w:val="28"/>
          <w:lang w:val="uk-UA" w:eastAsia="uk-UA"/>
        </w:rPr>
        <w:t>ому числі</w:t>
      </w:r>
      <w:r w:rsidRPr="00B5344D">
        <w:rPr>
          <w:rFonts w:ascii="Times New Roman" w:eastAsia="Times New Roman" w:hAnsi="Times New Roman" w:cs="Times New Roman"/>
          <w:bCs/>
          <w:color w:val="000000"/>
          <w:sz w:val="28"/>
          <w:szCs w:val="28"/>
          <w:lang w:val="uk-UA" w:eastAsia="uk-UA"/>
        </w:rPr>
        <w:t xml:space="preserve"> проведення санаторно-курортного оздоровлення.</w:t>
      </w:r>
    </w:p>
    <w:p w14:paraId="47E784B1"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17DA580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10. Рішення Ради оформлюється протоколом, який не пізніше трьох</w:t>
      </w:r>
      <w:r>
        <w:rPr>
          <w:rFonts w:ascii="Times New Roman" w:eastAsia="Times New Roman" w:hAnsi="Times New Roman" w:cs="Times New Roman"/>
          <w:bCs/>
          <w:color w:val="000000"/>
          <w:sz w:val="28"/>
          <w:szCs w:val="28"/>
          <w:lang w:val="uk-UA" w:eastAsia="uk-UA"/>
        </w:rPr>
        <w:t xml:space="preserve"> робочих</w:t>
      </w:r>
      <w:r w:rsidRPr="00B5344D">
        <w:rPr>
          <w:rFonts w:ascii="Times New Roman" w:eastAsia="Times New Roman" w:hAnsi="Times New Roman" w:cs="Times New Roman"/>
          <w:bCs/>
          <w:color w:val="000000"/>
          <w:sz w:val="28"/>
          <w:szCs w:val="28"/>
          <w:lang w:val="uk-UA" w:eastAsia="uk-UA"/>
        </w:rPr>
        <w:t xml:space="preserve"> днів передається Департаменту. </w:t>
      </w:r>
    </w:p>
    <w:p w14:paraId="2E703407"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2188B375" w14:textId="77777777" w:rsidR="009E6260" w:rsidRPr="00B5344D" w:rsidRDefault="009E6260" w:rsidP="009E6260">
      <w:pPr>
        <w:spacing w:after="0" w:line="240" w:lineRule="auto"/>
        <w:ind w:firstLine="709"/>
        <w:jc w:val="both"/>
        <w:rPr>
          <w:rFonts w:ascii="Times New Roman" w:eastAsia="Times New Roman" w:hAnsi="Times New Roman" w:cs="Times New Roman"/>
          <w:bCs/>
          <w:sz w:val="28"/>
          <w:szCs w:val="28"/>
          <w:lang w:val="uk-UA" w:eastAsia="uk-UA"/>
        </w:rPr>
      </w:pPr>
      <w:r w:rsidRPr="00B5344D">
        <w:rPr>
          <w:rFonts w:ascii="Times New Roman" w:eastAsia="Times New Roman" w:hAnsi="Times New Roman" w:cs="Times New Roman"/>
          <w:bCs/>
          <w:sz w:val="28"/>
          <w:szCs w:val="28"/>
          <w:lang w:val="uk-UA" w:eastAsia="uk-UA"/>
        </w:rPr>
        <w:t>11. Після отримання рішення Ради Департамент протягом 5 робочих днів:</w:t>
      </w:r>
    </w:p>
    <w:p w14:paraId="14594ADA"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40993B47" w14:textId="77777777" w:rsidR="009E6260" w:rsidRPr="00B5344D" w:rsidRDefault="009E6260" w:rsidP="009E6260">
      <w:pPr>
        <w:spacing w:after="0" w:line="240" w:lineRule="auto"/>
        <w:ind w:firstLine="709"/>
        <w:jc w:val="both"/>
        <w:rPr>
          <w:rFonts w:ascii="Times New Roman" w:eastAsia="Times New Roman" w:hAnsi="Times New Roman" w:cs="Times New Roman"/>
          <w:bCs/>
          <w:sz w:val="28"/>
          <w:szCs w:val="28"/>
          <w:lang w:val="uk-UA" w:eastAsia="uk-UA"/>
        </w:rPr>
      </w:pPr>
      <w:r w:rsidRPr="00B5344D">
        <w:rPr>
          <w:rFonts w:ascii="Times New Roman" w:eastAsia="Times New Roman" w:hAnsi="Times New Roman" w:cs="Times New Roman"/>
          <w:bCs/>
          <w:color w:val="000000"/>
          <w:sz w:val="28"/>
          <w:szCs w:val="28"/>
          <w:lang w:val="uk-UA" w:eastAsia="uk-UA"/>
        </w:rPr>
        <w:t>1) видає наказ про відшкодування вартості реабілітаційних заходів, у тому числі проведення санаторно-курортного оздоровлення та</w:t>
      </w:r>
      <w:r w:rsidRPr="00B5344D">
        <w:rPr>
          <w:rFonts w:ascii="Times New Roman" w:eastAsia="Times New Roman" w:hAnsi="Times New Roman" w:cs="Times New Roman"/>
          <w:bCs/>
          <w:sz w:val="28"/>
          <w:szCs w:val="28"/>
          <w:lang w:val="uk-UA" w:eastAsia="uk-UA"/>
        </w:rPr>
        <w:t xml:space="preserve"> одночасно повідомляє заявника;</w:t>
      </w:r>
    </w:p>
    <w:p w14:paraId="5183E178" w14:textId="77777777" w:rsidR="009E6260" w:rsidRPr="00B5344D" w:rsidRDefault="009E6260" w:rsidP="009E6260">
      <w:pPr>
        <w:spacing w:after="0" w:line="240" w:lineRule="auto"/>
        <w:ind w:firstLine="709"/>
        <w:jc w:val="both"/>
        <w:rPr>
          <w:rFonts w:ascii="Times New Roman" w:eastAsia="Times New Roman" w:hAnsi="Times New Roman" w:cs="Times New Roman"/>
          <w:bCs/>
          <w:sz w:val="28"/>
          <w:szCs w:val="28"/>
          <w:lang w:val="uk-UA" w:eastAsia="uk-UA"/>
        </w:rPr>
      </w:pPr>
    </w:p>
    <w:p w14:paraId="4B6D87CB" w14:textId="77777777" w:rsidR="009E6260" w:rsidRPr="00B5344D" w:rsidRDefault="009E6260" w:rsidP="009E6260">
      <w:pPr>
        <w:spacing w:after="0" w:line="240" w:lineRule="auto"/>
        <w:ind w:firstLine="709"/>
        <w:jc w:val="both"/>
        <w:rPr>
          <w:rFonts w:ascii="Times New Roman" w:eastAsia="Times New Roman" w:hAnsi="Times New Roman" w:cs="Times New Roman"/>
          <w:bCs/>
          <w:sz w:val="28"/>
          <w:szCs w:val="28"/>
          <w:lang w:val="uk-UA" w:eastAsia="uk-UA"/>
        </w:rPr>
      </w:pPr>
      <w:r w:rsidRPr="00B5344D">
        <w:rPr>
          <w:rFonts w:ascii="Times New Roman" w:eastAsia="Times New Roman" w:hAnsi="Times New Roman" w:cs="Times New Roman"/>
          <w:bCs/>
          <w:sz w:val="28"/>
          <w:szCs w:val="28"/>
          <w:lang w:val="uk-UA" w:eastAsia="uk-UA"/>
        </w:rPr>
        <w:t xml:space="preserve">2) у разі відмови у </w:t>
      </w:r>
      <w:r w:rsidRPr="00B5344D">
        <w:rPr>
          <w:rFonts w:ascii="Times New Roman" w:eastAsia="Times New Roman" w:hAnsi="Times New Roman" w:cs="Times New Roman"/>
          <w:bCs/>
          <w:color w:val="000000"/>
          <w:sz w:val="28"/>
          <w:szCs w:val="28"/>
          <w:lang w:val="uk-UA" w:eastAsia="uk-UA"/>
        </w:rPr>
        <w:t>відшкодуванні вартості реабілітаційних заходів, у тому числі проведенні санаторно-курортного оздоровлення</w:t>
      </w:r>
      <w:r w:rsidRPr="00B5344D">
        <w:rPr>
          <w:rFonts w:ascii="Times New Roman" w:eastAsia="Times New Roman" w:hAnsi="Times New Roman" w:cs="Times New Roman"/>
          <w:bCs/>
          <w:sz w:val="28"/>
          <w:szCs w:val="28"/>
          <w:lang w:val="uk-UA" w:eastAsia="uk-UA"/>
        </w:rPr>
        <w:t xml:space="preserve"> повідомляє заявника про причини відмови.</w:t>
      </w:r>
    </w:p>
    <w:p w14:paraId="43FF505C"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34BABC8E"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12. Відшкодування вартості реабілітаційних заходів, у тому числі проведення санаторно-курортного оздоровлення здійснюється з моменту видачі наказу Департаменту.</w:t>
      </w:r>
    </w:p>
    <w:p w14:paraId="7AE052F9"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0ADC0DED"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13. Рада відмовляє у відшкодуванні вартості реабілітаційних заходів, у тому числі проведенні санаторно-курортного оздоровлення у випадках:</w:t>
      </w:r>
    </w:p>
    <w:p w14:paraId="370EED21"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52ABCF06"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1) встановлення неналежності заявника до відповідної категорії;</w:t>
      </w:r>
    </w:p>
    <w:p w14:paraId="2431F053"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2ADD5D25"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2) у разі смерті заявника;</w:t>
      </w:r>
    </w:p>
    <w:p w14:paraId="094B28BD"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23669B66" w14:textId="77777777" w:rsidR="009E6260" w:rsidRPr="00B5344D"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B5344D">
        <w:rPr>
          <w:rFonts w:ascii="Times New Roman" w:eastAsia="Times New Roman" w:hAnsi="Times New Roman" w:cs="Times New Roman"/>
          <w:bCs/>
          <w:color w:val="000000"/>
          <w:sz w:val="28"/>
          <w:szCs w:val="28"/>
          <w:lang w:val="uk-UA" w:eastAsia="uk-UA"/>
        </w:rPr>
        <w:t>3) у разі отримання протягом відповідного бюджетного періоду відшкодування, передбаченого цим Порядком, за рахунок коштів одного із інших бюджетів.</w:t>
      </w:r>
    </w:p>
    <w:p w14:paraId="32646F7F" w14:textId="77777777" w:rsidR="009E6260" w:rsidRPr="00055D8B" w:rsidRDefault="009E6260" w:rsidP="009E6260">
      <w:pPr>
        <w:spacing w:after="0" w:line="240" w:lineRule="auto"/>
        <w:ind w:left="708" w:right="-1"/>
        <w:jc w:val="center"/>
        <w:rPr>
          <w:rFonts w:ascii="Times New Roman" w:eastAsia="Times New Roman" w:hAnsi="Times New Roman" w:cs="Times New Roman"/>
          <w:b/>
          <w:bCs/>
          <w:color w:val="000000"/>
          <w:sz w:val="28"/>
          <w:szCs w:val="28"/>
          <w:lang w:val="uk-UA" w:eastAsia="uk-UA"/>
        </w:rPr>
      </w:pPr>
      <w:r w:rsidRPr="00055D8B">
        <w:rPr>
          <w:rFonts w:ascii="Times New Roman" w:eastAsia="Times New Roman" w:hAnsi="Times New Roman" w:cs="Times New Roman"/>
          <w:b/>
          <w:bCs/>
          <w:color w:val="000000"/>
          <w:sz w:val="28"/>
          <w:szCs w:val="28"/>
          <w:lang w:val="en-US" w:eastAsia="uk-UA"/>
        </w:rPr>
        <w:t>III</w:t>
      </w:r>
      <w:r w:rsidRPr="00055D8B">
        <w:rPr>
          <w:rFonts w:ascii="Times New Roman" w:eastAsia="Times New Roman" w:hAnsi="Times New Roman" w:cs="Times New Roman"/>
          <w:b/>
          <w:bCs/>
          <w:color w:val="000000"/>
          <w:sz w:val="28"/>
          <w:szCs w:val="28"/>
          <w:lang w:val="uk-UA" w:eastAsia="uk-UA"/>
        </w:rPr>
        <w:t xml:space="preserve">. Відшкодування вартості проведення реабілітаційних заходів, у </w:t>
      </w:r>
      <w:r w:rsidRPr="00491C88">
        <w:rPr>
          <w:rFonts w:ascii="Times New Roman" w:eastAsia="Times New Roman" w:hAnsi="Times New Roman" w:cs="Times New Roman"/>
          <w:b/>
          <w:bCs/>
          <w:color w:val="000000"/>
          <w:sz w:val="28"/>
          <w:szCs w:val="28"/>
          <w:lang w:val="uk-UA" w:eastAsia="uk-UA"/>
        </w:rPr>
        <w:t>тому числі</w:t>
      </w:r>
      <w:r w:rsidRPr="00055D8B">
        <w:rPr>
          <w:rFonts w:ascii="Times New Roman" w:eastAsia="Times New Roman" w:hAnsi="Times New Roman" w:cs="Times New Roman"/>
          <w:b/>
          <w:bCs/>
          <w:color w:val="000000"/>
          <w:sz w:val="28"/>
          <w:szCs w:val="28"/>
          <w:lang w:val="uk-UA" w:eastAsia="uk-UA"/>
        </w:rPr>
        <w:t xml:space="preserve"> проведення санаторно-курортного оздоровлення </w:t>
      </w:r>
    </w:p>
    <w:p w14:paraId="52163400" w14:textId="77777777" w:rsidR="009E6260" w:rsidRPr="00885332" w:rsidRDefault="009E6260" w:rsidP="009E6260">
      <w:pPr>
        <w:spacing w:after="0" w:line="240" w:lineRule="auto"/>
        <w:ind w:right="-1" w:firstLine="708"/>
        <w:jc w:val="both"/>
        <w:rPr>
          <w:rFonts w:ascii="Times New Roman" w:eastAsia="Times New Roman" w:hAnsi="Times New Roman" w:cs="Times New Roman"/>
          <w:b/>
          <w:bCs/>
          <w:color w:val="000000"/>
          <w:sz w:val="28"/>
          <w:szCs w:val="28"/>
          <w:lang w:val="uk-UA" w:eastAsia="uk-UA"/>
        </w:rPr>
      </w:pPr>
    </w:p>
    <w:p w14:paraId="38D5CE2D" w14:textId="77777777" w:rsidR="009E6260" w:rsidRPr="00D811F5"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1</w:t>
      </w:r>
      <w:r w:rsidRPr="00885332">
        <w:rPr>
          <w:rFonts w:ascii="Times New Roman" w:eastAsia="Times New Roman" w:hAnsi="Times New Roman" w:cs="Times New Roman"/>
          <w:bCs/>
          <w:color w:val="000000"/>
          <w:sz w:val="28"/>
          <w:szCs w:val="28"/>
          <w:lang w:val="uk-UA" w:eastAsia="uk-UA"/>
        </w:rPr>
        <w:t xml:space="preserve">. Відшкодування вартості проведення реабілітаційних заходів, у </w:t>
      </w:r>
      <w:r w:rsidRPr="00491C88">
        <w:rPr>
          <w:rFonts w:ascii="Times New Roman" w:eastAsia="Times New Roman" w:hAnsi="Times New Roman" w:cs="Times New Roman"/>
          <w:bCs/>
          <w:color w:val="000000"/>
          <w:sz w:val="28"/>
          <w:szCs w:val="28"/>
          <w:lang w:val="uk-UA" w:eastAsia="uk-UA"/>
        </w:rPr>
        <w:t xml:space="preserve">тому числі </w:t>
      </w:r>
      <w:r w:rsidRPr="00885332">
        <w:rPr>
          <w:rFonts w:ascii="Times New Roman" w:eastAsia="Times New Roman" w:hAnsi="Times New Roman" w:cs="Times New Roman"/>
          <w:bCs/>
          <w:color w:val="000000"/>
          <w:sz w:val="28"/>
          <w:szCs w:val="28"/>
          <w:lang w:val="uk-UA" w:eastAsia="uk-UA"/>
        </w:rPr>
        <w:t>проведення санаторно-курортного оздоровлення</w:t>
      </w:r>
      <w:r w:rsidRPr="00D811F5">
        <w:rPr>
          <w:rFonts w:ascii="Times New Roman" w:eastAsia="Times New Roman" w:hAnsi="Times New Roman" w:cs="Times New Roman"/>
          <w:bCs/>
          <w:color w:val="000000"/>
          <w:sz w:val="28"/>
          <w:szCs w:val="28"/>
          <w:lang w:val="uk-UA" w:eastAsia="uk-UA"/>
        </w:rPr>
        <w:t xml:space="preserve"> здійснюється на підставі наказу Департаменту шляхом перерахунку Департаментом на банківський рахунок санаторію, в якому проходив</w:t>
      </w:r>
      <w:r>
        <w:rPr>
          <w:rFonts w:ascii="Times New Roman" w:eastAsia="Times New Roman" w:hAnsi="Times New Roman" w:cs="Times New Roman"/>
          <w:bCs/>
          <w:color w:val="000000"/>
          <w:sz w:val="28"/>
          <w:szCs w:val="28"/>
          <w:lang w:val="uk-UA" w:eastAsia="uk-UA"/>
        </w:rPr>
        <w:t xml:space="preserve"> реабілітацію</w:t>
      </w:r>
      <w:r w:rsidRPr="00D811F5">
        <w:rPr>
          <w:rFonts w:ascii="Times New Roman" w:eastAsia="Times New Roman" w:hAnsi="Times New Roman" w:cs="Times New Roman"/>
          <w:bCs/>
          <w:color w:val="000000"/>
          <w:sz w:val="28"/>
          <w:szCs w:val="28"/>
          <w:lang w:val="uk-UA" w:eastAsia="uk-UA"/>
        </w:rPr>
        <w:t xml:space="preserve"> заявник, на підставі Акту виконаних робіт.</w:t>
      </w:r>
    </w:p>
    <w:p w14:paraId="7D535695" w14:textId="77777777" w:rsidR="009E6260" w:rsidRPr="00D811F5"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p>
    <w:p w14:paraId="012D81DA" w14:textId="77777777" w:rsidR="009E6260" w:rsidRPr="00D811F5" w:rsidRDefault="009E6260" w:rsidP="009E6260">
      <w:pPr>
        <w:spacing w:after="0" w:line="240" w:lineRule="auto"/>
        <w:ind w:firstLine="709"/>
        <w:jc w:val="both"/>
        <w:rPr>
          <w:rFonts w:ascii="Times New Roman" w:eastAsia="Times New Roman" w:hAnsi="Times New Roman" w:cs="Times New Roman"/>
          <w:b/>
          <w:bCs/>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2.</w:t>
      </w:r>
      <w:r w:rsidRPr="00D811F5">
        <w:rPr>
          <w:rFonts w:ascii="Times New Roman" w:eastAsia="Times New Roman" w:hAnsi="Times New Roman" w:cs="Times New Roman"/>
          <w:b/>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 xml:space="preserve">Виплата здійснюється з моменту надходження коштів з обласного бюджету на рахунок розпорядника бюджетних коштів. </w:t>
      </w:r>
    </w:p>
    <w:p w14:paraId="49DB3514" w14:textId="77777777" w:rsidR="009E6260" w:rsidRPr="00D811F5" w:rsidRDefault="009E6260" w:rsidP="009E6260">
      <w:pPr>
        <w:spacing w:after="0" w:line="240" w:lineRule="auto"/>
        <w:ind w:firstLine="709"/>
        <w:jc w:val="both"/>
        <w:rPr>
          <w:rFonts w:ascii="Times New Roman" w:eastAsia="Times New Roman" w:hAnsi="Times New Roman" w:cs="Times New Roman"/>
          <w:b/>
          <w:bCs/>
          <w:color w:val="000000"/>
          <w:sz w:val="28"/>
          <w:szCs w:val="28"/>
          <w:lang w:val="uk-UA" w:eastAsia="uk-UA"/>
        </w:rPr>
      </w:pPr>
    </w:p>
    <w:p w14:paraId="79901289" w14:textId="77777777" w:rsidR="009E6260" w:rsidRPr="00D811F5" w:rsidRDefault="009E6260" w:rsidP="009E6260">
      <w:pPr>
        <w:spacing w:after="0" w:line="240" w:lineRule="auto"/>
        <w:ind w:firstLine="709"/>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color w:val="000000"/>
          <w:sz w:val="28"/>
          <w:szCs w:val="28"/>
          <w:lang w:val="uk-UA" w:eastAsia="uk-UA"/>
        </w:rPr>
        <w:t>3.</w:t>
      </w:r>
      <w:r w:rsidRPr="00D811F5">
        <w:rPr>
          <w:rFonts w:ascii="Times New Roman" w:eastAsia="Times New Roman" w:hAnsi="Times New Roman" w:cs="Times New Roman"/>
          <w:b/>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Рішення про відмову у</w:t>
      </w:r>
      <w:r w:rsidRPr="00D811F5">
        <w:rPr>
          <w:rFonts w:ascii="Times New Roman" w:eastAsia="Times New Roman" w:hAnsi="Times New Roman" w:cs="Times New Roman"/>
          <w:bCs/>
          <w:color w:val="000000"/>
          <w:sz w:val="28"/>
          <w:szCs w:val="28"/>
          <w:lang w:val="uk-UA" w:eastAsia="uk-UA"/>
        </w:rPr>
        <w:t xml:space="preserve"> </w:t>
      </w:r>
      <w:r>
        <w:rPr>
          <w:rFonts w:ascii="Times New Roman" w:eastAsia="Times New Roman" w:hAnsi="Times New Roman" w:cs="Times New Roman"/>
          <w:bCs/>
          <w:color w:val="000000"/>
          <w:sz w:val="28"/>
          <w:szCs w:val="28"/>
          <w:lang w:val="uk-UA" w:eastAsia="uk-UA"/>
        </w:rPr>
        <w:t>в</w:t>
      </w:r>
      <w:r w:rsidRPr="00885332">
        <w:rPr>
          <w:rFonts w:ascii="Times New Roman" w:eastAsia="Times New Roman" w:hAnsi="Times New Roman" w:cs="Times New Roman"/>
          <w:bCs/>
          <w:color w:val="000000"/>
          <w:sz w:val="28"/>
          <w:szCs w:val="28"/>
          <w:lang w:val="uk-UA" w:eastAsia="uk-UA"/>
        </w:rPr>
        <w:t>ідшкодуванн</w:t>
      </w:r>
      <w:r>
        <w:rPr>
          <w:rFonts w:ascii="Times New Roman" w:eastAsia="Times New Roman" w:hAnsi="Times New Roman" w:cs="Times New Roman"/>
          <w:bCs/>
          <w:color w:val="000000"/>
          <w:sz w:val="28"/>
          <w:szCs w:val="28"/>
          <w:lang w:val="uk-UA" w:eastAsia="uk-UA"/>
        </w:rPr>
        <w:t>і</w:t>
      </w:r>
      <w:r w:rsidRPr="00885332">
        <w:rPr>
          <w:rFonts w:ascii="Times New Roman" w:eastAsia="Times New Roman" w:hAnsi="Times New Roman" w:cs="Times New Roman"/>
          <w:bCs/>
          <w:color w:val="000000"/>
          <w:sz w:val="28"/>
          <w:szCs w:val="28"/>
          <w:lang w:val="uk-UA" w:eastAsia="uk-UA"/>
        </w:rPr>
        <w:t xml:space="preserve"> вартості проведення реабілітаційних заходів, у </w:t>
      </w:r>
      <w:r w:rsidRPr="00491C88">
        <w:rPr>
          <w:rFonts w:ascii="Times New Roman" w:eastAsia="Times New Roman" w:hAnsi="Times New Roman" w:cs="Times New Roman"/>
          <w:bCs/>
          <w:color w:val="000000"/>
          <w:sz w:val="28"/>
          <w:szCs w:val="28"/>
          <w:lang w:val="uk-UA" w:eastAsia="uk-UA"/>
        </w:rPr>
        <w:t xml:space="preserve">тому числі </w:t>
      </w:r>
      <w:r w:rsidRPr="00885332">
        <w:rPr>
          <w:rFonts w:ascii="Times New Roman" w:eastAsia="Times New Roman" w:hAnsi="Times New Roman" w:cs="Times New Roman"/>
          <w:bCs/>
          <w:color w:val="000000"/>
          <w:sz w:val="28"/>
          <w:szCs w:val="28"/>
          <w:lang w:val="uk-UA" w:eastAsia="uk-UA"/>
        </w:rPr>
        <w:t>проведення санаторно-курортного оздоровлення</w:t>
      </w:r>
      <w:r w:rsidRPr="00D811F5">
        <w:rPr>
          <w:rFonts w:ascii="Times New Roman" w:eastAsia="Times New Roman" w:hAnsi="Times New Roman" w:cs="Times New Roman"/>
          <w:bCs/>
          <w:color w:val="000000"/>
          <w:sz w:val="28"/>
          <w:szCs w:val="28"/>
          <w:lang w:val="uk-UA" w:eastAsia="uk-UA"/>
        </w:rPr>
        <w:t xml:space="preserve"> може бути оскаржено у встановленому законодавством порядку.</w:t>
      </w:r>
    </w:p>
    <w:p w14:paraId="27240802" w14:textId="77777777" w:rsidR="009E6260" w:rsidRDefault="009E6260" w:rsidP="009E6260">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2C54007B" w14:textId="77777777" w:rsidR="009E6260" w:rsidRPr="00D811F5" w:rsidRDefault="009E6260" w:rsidP="009E6260">
      <w:pPr>
        <w:spacing w:after="0" w:line="240" w:lineRule="auto"/>
        <w:ind w:right="-1" w:firstLine="708"/>
        <w:jc w:val="both"/>
        <w:rPr>
          <w:rFonts w:ascii="Times New Roman" w:eastAsia="Times New Roman" w:hAnsi="Times New Roman" w:cs="Times New Roman"/>
          <w:bCs/>
          <w:color w:val="000000"/>
          <w:sz w:val="28"/>
          <w:szCs w:val="28"/>
          <w:lang w:val="uk-UA" w:eastAsia="uk-UA"/>
        </w:rPr>
      </w:pPr>
    </w:p>
    <w:p w14:paraId="2DA33AAA" w14:textId="77777777" w:rsidR="009E6260" w:rsidRPr="00D811F5"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Заступник директора Департаменту – </w:t>
      </w:r>
    </w:p>
    <w:p w14:paraId="6A0E4646" w14:textId="7777777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начальник управління </w:t>
      </w:r>
      <w:r>
        <w:rPr>
          <w:rFonts w:ascii="Times New Roman" w:eastAsia="Times New Roman" w:hAnsi="Times New Roman" w:cs="Times New Roman"/>
          <w:bCs/>
          <w:color w:val="000000"/>
          <w:sz w:val="28"/>
          <w:szCs w:val="28"/>
          <w:lang w:val="uk-UA" w:eastAsia="uk-UA"/>
        </w:rPr>
        <w:t>фінансово-</w:t>
      </w:r>
    </w:p>
    <w:p w14:paraId="40AAE650" w14:textId="7777777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 xml:space="preserve">господарського забезпечення </w:t>
      </w:r>
      <w:r w:rsidRPr="00D811F5">
        <w:rPr>
          <w:rFonts w:ascii="Times New Roman" w:eastAsia="Times New Roman" w:hAnsi="Times New Roman" w:cs="Times New Roman"/>
          <w:bCs/>
          <w:color w:val="000000"/>
          <w:sz w:val="28"/>
          <w:szCs w:val="28"/>
          <w:lang w:val="uk-UA" w:eastAsia="uk-UA"/>
        </w:rPr>
        <w:t xml:space="preserve">Департаменту </w:t>
      </w:r>
    </w:p>
    <w:p w14:paraId="775260B4" w14:textId="77777777" w:rsidR="009E6260" w:rsidRPr="00D811F5"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соціальної та</w:t>
      </w:r>
      <w:r>
        <w:rPr>
          <w:rFonts w:ascii="Times New Roman" w:eastAsia="Times New Roman" w:hAnsi="Times New Roman" w:cs="Times New Roman"/>
          <w:bCs/>
          <w:color w:val="000000"/>
          <w:sz w:val="28"/>
          <w:szCs w:val="28"/>
          <w:lang w:val="uk-UA" w:eastAsia="uk-UA"/>
        </w:rPr>
        <w:t xml:space="preserve"> </w:t>
      </w:r>
      <w:r w:rsidRPr="00D811F5">
        <w:rPr>
          <w:rFonts w:ascii="Times New Roman" w:eastAsia="Times New Roman" w:hAnsi="Times New Roman" w:cs="Times New Roman"/>
          <w:bCs/>
          <w:color w:val="000000"/>
          <w:sz w:val="28"/>
          <w:szCs w:val="28"/>
          <w:lang w:val="uk-UA" w:eastAsia="uk-UA"/>
        </w:rPr>
        <w:t>сімейної політики Одеської обласної</w:t>
      </w:r>
    </w:p>
    <w:p w14:paraId="2E54CAD5" w14:textId="77777777" w:rsidR="009E6260" w:rsidRPr="00D811F5"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r w:rsidRPr="00D811F5">
        <w:rPr>
          <w:rFonts w:ascii="Times New Roman" w:eastAsia="Times New Roman" w:hAnsi="Times New Roman" w:cs="Times New Roman"/>
          <w:bCs/>
          <w:color w:val="000000"/>
          <w:sz w:val="28"/>
          <w:szCs w:val="28"/>
          <w:lang w:val="uk-UA" w:eastAsia="uk-UA"/>
        </w:rPr>
        <w:t xml:space="preserve">державної адміністрації                                                                </w:t>
      </w:r>
      <w:r>
        <w:rPr>
          <w:rFonts w:ascii="Times New Roman" w:eastAsia="Times New Roman" w:hAnsi="Times New Roman" w:cs="Times New Roman"/>
          <w:bCs/>
          <w:color w:val="000000"/>
          <w:sz w:val="28"/>
          <w:szCs w:val="28"/>
          <w:lang w:val="uk-UA" w:eastAsia="uk-UA"/>
        </w:rPr>
        <w:t>Наталія КУШНІР</w:t>
      </w:r>
    </w:p>
    <w:p w14:paraId="05F62786" w14:textId="7777777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p>
    <w:p w14:paraId="4F56E07F" w14:textId="7777777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p>
    <w:p w14:paraId="2A331822" w14:textId="7777777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sectPr w:rsidR="009E6260" w:rsidSect="009E6260">
          <w:headerReference w:type="default" r:id="rId11"/>
          <w:pgSz w:w="11906" w:h="16838"/>
          <w:pgMar w:top="1134" w:right="567" w:bottom="1134" w:left="1701" w:header="709" w:footer="709" w:gutter="0"/>
          <w:pgNumType w:start="1"/>
          <w:cols w:space="708"/>
          <w:titlePg/>
          <w:docGrid w:linePitch="360"/>
        </w:sectPr>
      </w:pPr>
    </w:p>
    <w:tbl>
      <w:tblPr>
        <w:tblStyle w:val="aa"/>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tblGrid>
      <w:tr w:rsidR="009E6260" w14:paraId="5499C454" w14:textId="77777777" w:rsidTr="00D935E4">
        <w:tc>
          <w:tcPr>
            <w:tcW w:w="6270" w:type="dxa"/>
          </w:tcPr>
          <w:p w14:paraId="42FF9D56" w14:textId="77777777" w:rsidR="009E6260" w:rsidRPr="000E28DE" w:rsidRDefault="009E6260" w:rsidP="00D935E4">
            <w:pPr>
              <w:pStyle w:val="ab"/>
              <w:rPr>
                <w:rFonts w:ascii="Times New Roman" w:hAnsi="Times New Roman" w:cs="Times New Roman"/>
                <w:bCs/>
                <w:sz w:val="28"/>
                <w:szCs w:val="28"/>
                <w:lang w:val="uk-UA" w:eastAsia="uk-UA"/>
              </w:rPr>
            </w:pPr>
            <w:r w:rsidRPr="000E28DE">
              <w:rPr>
                <w:rFonts w:ascii="Times New Roman" w:hAnsi="Times New Roman" w:cs="Times New Roman"/>
                <w:bCs/>
                <w:sz w:val="28"/>
                <w:szCs w:val="28"/>
                <w:lang w:val="uk-UA" w:eastAsia="uk-UA"/>
              </w:rPr>
              <w:lastRenderedPageBreak/>
              <w:t xml:space="preserve">Додаток 1 </w:t>
            </w:r>
          </w:p>
          <w:p w14:paraId="6343CB40" w14:textId="77777777" w:rsidR="009E6260" w:rsidRDefault="009E6260" w:rsidP="00D935E4">
            <w:pPr>
              <w:pStyle w:val="ab"/>
              <w:jc w:val="both"/>
              <w:rPr>
                <w:rFonts w:ascii="Times New Roman" w:eastAsia="Times New Roman" w:hAnsi="Times New Roman" w:cs="Times New Roman"/>
                <w:bCs/>
                <w:color w:val="000000"/>
                <w:sz w:val="28"/>
                <w:szCs w:val="28"/>
                <w:lang w:val="uk-UA" w:eastAsia="uk-UA"/>
              </w:rPr>
            </w:pPr>
            <w:r w:rsidRPr="000E28DE">
              <w:rPr>
                <w:rFonts w:ascii="Times New Roman" w:hAnsi="Times New Roman" w:cs="Times New Roman"/>
                <w:bCs/>
                <w:sz w:val="28"/>
                <w:szCs w:val="28"/>
                <w:lang w:val="uk-UA" w:eastAsia="uk-UA"/>
              </w:rPr>
              <w:t xml:space="preserve">до </w:t>
            </w:r>
            <w:r>
              <w:rPr>
                <w:rFonts w:ascii="Times New Roman" w:hAnsi="Times New Roman" w:cs="Times New Roman"/>
                <w:sz w:val="28"/>
                <w:lang w:val="uk-UA"/>
              </w:rPr>
              <w:t xml:space="preserve">Порядку </w:t>
            </w:r>
            <w:r w:rsidRPr="00BA4A3A">
              <w:rPr>
                <w:rFonts w:ascii="Times New Roman" w:eastAsia="Times New Roman" w:hAnsi="Times New Roman" w:cs="Times New Roman"/>
                <w:bCs/>
                <w:color w:val="000000"/>
                <w:sz w:val="28"/>
                <w:szCs w:val="28"/>
                <w:lang w:val="uk-UA" w:eastAsia="uk-UA"/>
              </w:rPr>
              <w:t xml:space="preserve">відшкодування вартості проведення реабілітаційних заходів, у </w:t>
            </w:r>
            <w:r w:rsidRPr="00FF0D38">
              <w:rPr>
                <w:rFonts w:ascii="Times New Roman" w:eastAsia="Times New Roman" w:hAnsi="Times New Roman" w:cs="Times New Roman"/>
                <w:bCs/>
                <w:color w:val="000000"/>
                <w:sz w:val="28"/>
                <w:szCs w:val="28"/>
                <w:lang w:val="uk-UA" w:eastAsia="uk-UA"/>
              </w:rPr>
              <w:t>тому числі</w:t>
            </w:r>
            <w:r>
              <w:rPr>
                <w:rFonts w:ascii="Times New Roman" w:eastAsia="Times New Roman" w:hAnsi="Times New Roman" w:cs="Times New Roman"/>
                <w:bCs/>
                <w:color w:val="000000"/>
                <w:sz w:val="28"/>
                <w:szCs w:val="28"/>
                <w:lang w:val="uk-UA" w:eastAsia="uk-UA"/>
              </w:rPr>
              <w:t xml:space="preserve"> </w:t>
            </w:r>
            <w:r w:rsidRPr="00BA4A3A">
              <w:rPr>
                <w:rFonts w:ascii="Times New Roman" w:eastAsia="Times New Roman" w:hAnsi="Times New Roman" w:cs="Times New Roman"/>
                <w:bCs/>
                <w:color w:val="000000"/>
                <w:sz w:val="28"/>
                <w:szCs w:val="28"/>
                <w:lang w:val="uk-UA" w:eastAsia="uk-UA"/>
              </w:rPr>
              <w:t xml:space="preserve">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Pr="00BA4A3A">
              <w:rPr>
                <w:rFonts w:ascii="Times New Roman" w:eastAsia="Times New Roman" w:hAnsi="Times New Roman" w:cs="Times New Roman"/>
                <w:bCs/>
                <w:color w:val="000000"/>
                <w:sz w:val="28"/>
                <w:szCs w:val="28"/>
                <w:lang w:val="en-US" w:eastAsia="uk-UA"/>
              </w:rPr>
              <w:t>COVID</w:t>
            </w:r>
            <w:r w:rsidRPr="00BA4A3A">
              <w:rPr>
                <w:rFonts w:ascii="Times New Roman" w:eastAsia="Times New Roman" w:hAnsi="Times New Roman" w:cs="Times New Roman"/>
                <w:bCs/>
                <w:color w:val="000000"/>
                <w:sz w:val="28"/>
                <w:szCs w:val="28"/>
                <w:lang w:eastAsia="uk-UA"/>
              </w:rPr>
              <w:t>-</w:t>
            </w:r>
            <w:r w:rsidRPr="00BA4A3A">
              <w:rPr>
                <w:rFonts w:ascii="Times New Roman" w:eastAsia="Times New Roman" w:hAnsi="Times New Roman" w:cs="Times New Roman"/>
                <w:bCs/>
                <w:color w:val="000000"/>
                <w:sz w:val="28"/>
                <w:szCs w:val="28"/>
                <w:lang w:val="uk-UA" w:eastAsia="uk-UA"/>
              </w:rPr>
              <w:t xml:space="preserve">19, спричинену коронавірусом </w:t>
            </w:r>
            <w:r w:rsidRPr="00BA4A3A">
              <w:rPr>
                <w:rFonts w:ascii="Times New Roman" w:eastAsia="Times New Roman" w:hAnsi="Times New Roman" w:cs="Times New Roman"/>
                <w:bCs/>
                <w:color w:val="000000"/>
                <w:sz w:val="28"/>
                <w:szCs w:val="28"/>
                <w:lang w:val="en-US" w:eastAsia="uk-UA"/>
              </w:rPr>
              <w:t>SARS</w:t>
            </w:r>
            <w:r w:rsidRPr="00BA4A3A">
              <w:rPr>
                <w:rFonts w:ascii="Times New Roman" w:eastAsia="Times New Roman" w:hAnsi="Times New Roman" w:cs="Times New Roman"/>
                <w:bCs/>
                <w:color w:val="000000"/>
                <w:sz w:val="28"/>
                <w:szCs w:val="28"/>
                <w:lang w:eastAsia="uk-UA"/>
              </w:rPr>
              <w:t>-</w:t>
            </w:r>
            <w:proofErr w:type="spellStart"/>
            <w:r w:rsidRPr="00BA4A3A">
              <w:rPr>
                <w:rFonts w:ascii="Times New Roman" w:eastAsia="Times New Roman" w:hAnsi="Times New Roman" w:cs="Times New Roman"/>
                <w:bCs/>
                <w:color w:val="000000"/>
                <w:sz w:val="28"/>
                <w:szCs w:val="28"/>
                <w:lang w:val="en-US" w:eastAsia="uk-UA"/>
              </w:rPr>
              <w:t>CoV</w:t>
            </w:r>
            <w:proofErr w:type="spellEnd"/>
            <w:r w:rsidRPr="00BA4A3A">
              <w:rPr>
                <w:rFonts w:ascii="Times New Roman" w:eastAsia="Times New Roman" w:hAnsi="Times New Roman" w:cs="Times New Roman"/>
                <w:bCs/>
                <w:color w:val="000000"/>
                <w:sz w:val="28"/>
                <w:szCs w:val="28"/>
                <w:lang w:eastAsia="uk-UA"/>
              </w:rPr>
              <w:t>-</w:t>
            </w:r>
            <w:r w:rsidRPr="00BA4A3A">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p>
          <w:p w14:paraId="3AD93C61" w14:textId="77777777" w:rsidR="009E6260" w:rsidRPr="0032575E" w:rsidRDefault="009E6260" w:rsidP="00D935E4">
            <w:pPr>
              <w:pStyle w:val="ab"/>
              <w:jc w:val="both"/>
              <w:rPr>
                <w:rFonts w:ascii="Times New Roman" w:eastAsia="Times New Roman" w:hAnsi="Times New Roman" w:cs="Times New Roman"/>
                <w:bCs/>
                <w:sz w:val="28"/>
                <w:lang w:val="uk-UA" w:eastAsia="uk-UA"/>
              </w:rPr>
            </w:pPr>
            <w:r w:rsidRPr="0032575E">
              <w:rPr>
                <w:rFonts w:ascii="Times New Roman" w:eastAsia="Times New Roman" w:hAnsi="Times New Roman" w:cs="Times New Roman"/>
                <w:bCs/>
                <w:sz w:val="28"/>
                <w:szCs w:val="28"/>
                <w:lang w:val="uk-UA" w:eastAsia="uk-UA"/>
              </w:rPr>
              <w:t>(пункт</w:t>
            </w:r>
            <w:r w:rsidRPr="00927D25">
              <w:rPr>
                <w:rFonts w:ascii="Times New Roman" w:eastAsia="Times New Roman" w:hAnsi="Times New Roman" w:cs="Times New Roman"/>
                <w:bCs/>
                <w:sz w:val="28"/>
                <w:szCs w:val="28"/>
                <w:lang w:val="uk-UA" w:eastAsia="uk-UA"/>
              </w:rPr>
              <w:t xml:space="preserve"> 2 </w:t>
            </w:r>
            <w:r w:rsidRPr="0032575E">
              <w:rPr>
                <w:rFonts w:ascii="Times New Roman" w:eastAsia="Times New Roman" w:hAnsi="Times New Roman" w:cs="Times New Roman"/>
                <w:bCs/>
                <w:sz w:val="28"/>
                <w:lang w:val="uk-UA" w:eastAsia="uk-UA"/>
              </w:rPr>
              <w:t xml:space="preserve">розділу </w:t>
            </w:r>
            <w:r w:rsidRPr="0032575E">
              <w:rPr>
                <w:rFonts w:ascii="Times New Roman" w:eastAsia="Times New Roman" w:hAnsi="Times New Roman" w:cs="Times New Roman"/>
                <w:bCs/>
                <w:sz w:val="28"/>
                <w:lang w:val="en-US" w:eastAsia="uk-UA"/>
              </w:rPr>
              <w:t>II</w:t>
            </w:r>
            <w:r w:rsidRPr="0032575E">
              <w:rPr>
                <w:rFonts w:ascii="Times New Roman" w:eastAsia="Times New Roman" w:hAnsi="Times New Roman" w:cs="Times New Roman"/>
                <w:bCs/>
                <w:sz w:val="28"/>
                <w:lang w:val="uk-UA" w:eastAsia="uk-UA"/>
              </w:rPr>
              <w:t>)</w:t>
            </w:r>
          </w:p>
          <w:p w14:paraId="3AEE1ED2" w14:textId="77777777" w:rsidR="009E6260" w:rsidRPr="000E28DE" w:rsidRDefault="009E6260" w:rsidP="00D935E4">
            <w:pPr>
              <w:pStyle w:val="ab"/>
              <w:rPr>
                <w:rFonts w:ascii="Times New Roman" w:hAnsi="Times New Roman" w:cs="Times New Roman"/>
                <w:bCs/>
                <w:sz w:val="28"/>
                <w:szCs w:val="28"/>
                <w:lang w:val="uk-UA" w:eastAsia="uk-UA"/>
              </w:rPr>
            </w:pPr>
            <w:r w:rsidRPr="000E28DE">
              <w:rPr>
                <w:rFonts w:ascii="Times New Roman" w:hAnsi="Times New Roman" w:cs="Times New Roman"/>
                <w:bCs/>
                <w:sz w:val="28"/>
                <w:szCs w:val="28"/>
                <w:lang w:val="uk-UA" w:eastAsia="uk-UA"/>
              </w:rPr>
              <w:t xml:space="preserve"> </w:t>
            </w:r>
          </w:p>
          <w:p w14:paraId="5C212000" w14:textId="77777777" w:rsidR="009E6260" w:rsidRPr="000E28DE" w:rsidRDefault="009E6260" w:rsidP="00D935E4">
            <w:pPr>
              <w:pStyle w:val="ab"/>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Директору Департаменту соціальної та сімейної політики Одеської обласної державної </w:t>
            </w:r>
            <w:r w:rsidRPr="000E28DE">
              <w:rPr>
                <w:rFonts w:ascii="Times New Roman" w:hAnsi="Times New Roman" w:cs="Times New Roman"/>
                <w:sz w:val="28"/>
                <w:szCs w:val="28"/>
                <w:lang w:val="uk-UA" w:eastAsia="uk-UA"/>
              </w:rPr>
              <w:t>адміністрації</w:t>
            </w:r>
          </w:p>
          <w:p w14:paraId="7DD5854D" w14:textId="77777777" w:rsidR="009E6260" w:rsidRPr="000E28DE" w:rsidRDefault="009E6260" w:rsidP="00D935E4">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w:t>
            </w:r>
            <w:r>
              <w:rPr>
                <w:rFonts w:ascii="Times New Roman" w:hAnsi="Times New Roman" w:cs="Times New Roman"/>
                <w:sz w:val="28"/>
                <w:szCs w:val="28"/>
                <w:lang w:val="uk-UA" w:eastAsia="uk-UA"/>
              </w:rPr>
              <w:t>___</w:t>
            </w:r>
            <w:r w:rsidRPr="000E28DE">
              <w:rPr>
                <w:rFonts w:ascii="Times New Roman" w:hAnsi="Times New Roman" w:cs="Times New Roman"/>
                <w:sz w:val="28"/>
                <w:szCs w:val="28"/>
                <w:lang w:val="uk-UA" w:eastAsia="uk-UA"/>
              </w:rPr>
              <w:t>___</w:t>
            </w:r>
          </w:p>
          <w:p w14:paraId="0367CAFF" w14:textId="77777777" w:rsidR="009E6260" w:rsidRPr="000E28DE" w:rsidRDefault="009E6260" w:rsidP="00D935E4">
            <w:pPr>
              <w:pStyle w:val="ab"/>
              <w:jc w:val="center"/>
              <w:rPr>
                <w:rFonts w:ascii="Times New Roman" w:hAnsi="Times New Roman" w:cs="Times New Roman"/>
                <w:sz w:val="18"/>
                <w:szCs w:val="18"/>
                <w:lang w:val="uk-UA" w:eastAsia="uk-UA"/>
              </w:rPr>
            </w:pPr>
            <w:r w:rsidRPr="000E28DE">
              <w:rPr>
                <w:rFonts w:ascii="Times New Roman" w:hAnsi="Times New Roman" w:cs="Times New Roman"/>
                <w:sz w:val="18"/>
                <w:szCs w:val="18"/>
                <w:lang w:val="uk-UA" w:eastAsia="uk-UA"/>
              </w:rPr>
              <w:t>(ПІБ)</w:t>
            </w:r>
          </w:p>
          <w:p w14:paraId="3FE33B07" w14:textId="77777777" w:rsidR="009E6260" w:rsidRPr="000E28DE" w:rsidRDefault="009E6260" w:rsidP="00D935E4">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w:t>
            </w:r>
            <w:r>
              <w:rPr>
                <w:rFonts w:ascii="Times New Roman" w:hAnsi="Times New Roman" w:cs="Times New Roman"/>
                <w:sz w:val="28"/>
                <w:szCs w:val="28"/>
                <w:lang w:val="uk-UA" w:eastAsia="uk-UA"/>
              </w:rPr>
              <w:t>__</w:t>
            </w:r>
            <w:r w:rsidRPr="000E28DE">
              <w:rPr>
                <w:rFonts w:ascii="Times New Roman" w:hAnsi="Times New Roman" w:cs="Times New Roman"/>
                <w:sz w:val="28"/>
                <w:szCs w:val="28"/>
                <w:lang w:val="uk-UA" w:eastAsia="uk-UA"/>
              </w:rPr>
              <w:t>_</w:t>
            </w:r>
          </w:p>
          <w:p w14:paraId="0B5C63B2" w14:textId="77777777" w:rsidR="009E6260" w:rsidRPr="000E28DE" w:rsidRDefault="009E6260" w:rsidP="00D935E4">
            <w:pPr>
              <w:pStyle w:val="ab"/>
              <w:jc w:val="center"/>
              <w:rPr>
                <w:rFonts w:ascii="Times New Roman" w:hAnsi="Times New Roman" w:cs="Times New Roman"/>
                <w:sz w:val="18"/>
                <w:szCs w:val="18"/>
                <w:lang w:val="uk-UA" w:eastAsia="uk-UA"/>
              </w:rPr>
            </w:pPr>
            <w:r w:rsidRPr="000E28DE">
              <w:rPr>
                <w:rFonts w:ascii="Times New Roman" w:hAnsi="Times New Roman" w:cs="Times New Roman"/>
                <w:sz w:val="18"/>
                <w:szCs w:val="18"/>
                <w:lang w:val="uk-UA" w:eastAsia="uk-UA"/>
              </w:rPr>
              <w:t>(ПІБ заявника)</w:t>
            </w:r>
          </w:p>
          <w:p w14:paraId="72696992" w14:textId="77777777" w:rsidR="009E6260" w:rsidRPr="000E28DE" w:rsidRDefault="009E6260" w:rsidP="00D935E4">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___________________________________________</w:t>
            </w:r>
          </w:p>
          <w:p w14:paraId="5103F1EF" w14:textId="77777777" w:rsidR="009E6260" w:rsidRPr="000E28DE" w:rsidRDefault="009E6260" w:rsidP="00D935E4">
            <w:pPr>
              <w:pStyle w:val="ab"/>
              <w:jc w:val="center"/>
              <w:rPr>
                <w:rFonts w:ascii="Times New Roman" w:hAnsi="Times New Roman" w:cs="Times New Roman"/>
                <w:sz w:val="16"/>
                <w:szCs w:val="16"/>
                <w:lang w:val="uk-UA" w:eastAsia="uk-UA"/>
              </w:rPr>
            </w:pPr>
            <w:r w:rsidRPr="000E28DE">
              <w:rPr>
                <w:rFonts w:ascii="Times New Roman" w:hAnsi="Times New Roman" w:cs="Times New Roman"/>
                <w:sz w:val="16"/>
                <w:szCs w:val="16"/>
                <w:lang w:val="uk-UA" w:eastAsia="uk-UA"/>
              </w:rPr>
              <w:t>(фактичн</w:t>
            </w:r>
            <w:r>
              <w:rPr>
                <w:rFonts w:ascii="Times New Roman" w:hAnsi="Times New Roman" w:cs="Times New Roman"/>
                <w:sz w:val="16"/>
                <w:szCs w:val="16"/>
                <w:lang w:val="uk-UA" w:eastAsia="uk-UA"/>
              </w:rPr>
              <w:t>е</w:t>
            </w:r>
            <w:r w:rsidRPr="000E28DE">
              <w:rPr>
                <w:rFonts w:ascii="Times New Roman" w:hAnsi="Times New Roman" w:cs="Times New Roman"/>
                <w:sz w:val="16"/>
                <w:szCs w:val="16"/>
                <w:lang w:val="uk-UA" w:eastAsia="uk-UA"/>
              </w:rPr>
              <w:t xml:space="preserve"> </w:t>
            </w:r>
            <w:r>
              <w:rPr>
                <w:rFonts w:ascii="Times New Roman" w:hAnsi="Times New Roman" w:cs="Times New Roman"/>
                <w:sz w:val="16"/>
                <w:szCs w:val="16"/>
                <w:lang w:val="uk-UA" w:eastAsia="uk-UA"/>
              </w:rPr>
              <w:t>місце</w:t>
            </w:r>
            <w:r w:rsidRPr="000E28DE">
              <w:rPr>
                <w:rFonts w:ascii="Times New Roman" w:hAnsi="Times New Roman" w:cs="Times New Roman"/>
                <w:sz w:val="16"/>
                <w:szCs w:val="16"/>
                <w:lang w:val="uk-UA" w:eastAsia="uk-UA"/>
              </w:rPr>
              <w:t xml:space="preserve"> проживання (населений пункт, вулиця, будинок, корпус, квартира)</w:t>
            </w:r>
          </w:p>
          <w:p w14:paraId="1F654D3F" w14:textId="77777777" w:rsidR="009E6260" w:rsidRDefault="009E6260" w:rsidP="00D935E4">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__________________________________________</w:t>
            </w:r>
            <w:r>
              <w:rPr>
                <w:rFonts w:ascii="Times New Roman" w:hAnsi="Times New Roman" w:cs="Times New Roman"/>
                <w:sz w:val="28"/>
                <w:szCs w:val="28"/>
                <w:lang w:val="uk-UA" w:eastAsia="uk-UA"/>
              </w:rPr>
              <w:t xml:space="preserve">_ </w:t>
            </w:r>
          </w:p>
          <w:p w14:paraId="0C512130" w14:textId="77777777" w:rsidR="009E6260" w:rsidRDefault="009E6260" w:rsidP="00D935E4">
            <w:pPr>
              <w:pStyle w:val="ab"/>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___________________________________________ </w:t>
            </w:r>
          </w:p>
          <w:p w14:paraId="1F72E3DD" w14:textId="77777777" w:rsidR="009E6260" w:rsidRPr="00D9449A" w:rsidRDefault="009E6260" w:rsidP="00D935E4">
            <w:pPr>
              <w:pStyle w:val="ab"/>
              <w:rPr>
                <w:rFonts w:ascii="Times New Roman" w:hAnsi="Times New Roman" w:cs="Times New Roman"/>
                <w:sz w:val="20"/>
                <w:szCs w:val="20"/>
                <w:lang w:val="uk-UA" w:eastAsia="uk-UA"/>
              </w:rPr>
            </w:pPr>
            <w:r>
              <w:rPr>
                <w:rFonts w:ascii="Times New Roman" w:hAnsi="Times New Roman" w:cs="Times New Roman"/>
                <w:sz w:val="28"/>
                <w:szCs w:val="28"/>
                <w:lang w:val="uk-UA" w:eastAsia="uk-UA"/>
              </w:rPr>
              <w:t xml:space="preserve">                                    </w:t>
            </w:r>
            <w:r w:rsidRPr="00D9449A">
              <w:rPr>
                <w:rFonts w:ascii="Times New Roman" w:hAnsi="Times New Roman" w:cs="Times New Roman"/>
                <w:sz w:val="20"/>
                <w:szCs w:val="20"/>
                <w:lang w:val="uk-UA" w:eastAsia="uk-UA"/>
              </w:rPr>
              <w:t>(категорія)</w:t>
            </w:r>
          </w:p>
          <w:p w14:paraId="159C5C52" w14:textId="77777777" w:rsidR="009E6260" w:rsidRPr="000E28DE" w:rsidRDefault="009E6260" w:rsidP="00D935E4">
            <w:pPr>
              <w:pStyle w:val="ab"/>
              <w:rPr>
                <w:rFonts w:ascii="Times New Roman" w:hAnsi="Times New Roman" w:cs="Times New Roman"/>
                <w:sz w:val="28"/>
                <w:szCs w:val="28"/>
                <w:lang w:val="uk-UA" w:eastAsia="uk-UA"/>
              </w:rPr>
            </w:pPr>
            <w:r w:rsidRPr="000E28DE">
              <w:rPr>
                <w:rFonts w:ascii="Times New Roman" w:hAnsi="Times New Roman" w:cs="Times New Roman"/>
                <w:sz w:val="28"/>
                <w:szCs w:val="28"/>
                <w:lang w:val="uk-UA" w:eastAsia="uk-UA"/>
              </w:rPr>
              <w:t>__________________________________________</w:t>
            </w:r>
            <w:r>
              <w:rPr>
                <w:rFonts w:ascii="Times New Roman" w:hAnsi="Times New Roman" w:cs="Times New Roman"/>
                <w:sz w:val="28"/>
                <w:szCs w:val="28"/>
                <w:lang w:val="uk-UA" w:eastAsia="uk-UA"/>
              </w:rPr>
              <w:t>_</w:t>
            </w:r>
          </w:p>
          <w:p w14:paraId="2A8E70C2" w14:textId="77777777" w:rsidR="009E6260" w:rsidRPr="000E28DE" w:rsidRDefault="009E6260" w:rsidP="00D935E4">
            <w:pPr>
              <w:pStyle w:val="ab"/>
              <w:jc w:val="center"/>
              <w:rPr>
                <w:rFonts w:ascii="Times New Roman" w:hAnsi="Times New Roman" w:cs="Times New Roman"/>
                <w:sz w:val="18"/>
                <w:szCs w:val="18"/>
                <w:lang w:val="uk-UA" w:eastAsia="uk-UA"/>
              </w:rPr>
            </w:pPr>
            <w:r w:rsidRPr="000E28DE">
              <w:rPr>
                <w:rFonts w:ascii="Times New Roman" w:hAnsi="Times New Roman" w:cs="Times New Roman"/>
                <w:sz w:val="18"/>
                <w:szCs w:val="18"/>
                <w:lang w:val="uk-UA" w:eastAsia="uk-UA"/>
              </w:rPr>
              <w:t>(контактний номер телефону)</w:t>
            </w:r>
          </w:p>
          <w:p w14:paraId="35889A71" w14:textId="77777777" w:rsidR="009E6260" w:rsidRDefault="009E6260" w:rsidP="00D935E4">
            <w:pPr>
              <w:spacing w:line="360" w:lineRule="auto"/>
              <w:ind w:right="-1"/>
              <w:jc w:val="both"/>
              <w:rPr>
                <w:rFonts w:ascii="Times New Roman" w:eastAsia="Times New Roman" w:hAnsi="Times New Roman" w:cs="Times New Roman"/>
                <w:b/>
                <w:color w:val="000000"/>
                <w:sz w:val="28"/>
                <w:szCs w:val="28"/>
                <w:lang w:val="uk-UA" w:eastAsia="uk-UA"/>
              </w:rPr>
            </w:pPr>
          </w:p>
        </w:tc>
      </w:tr>
    </w:tbl>
    <w:p w14:paraId="2A0DBE35" w14:textId="77777777" w:rsidR="009E6260" w:rsidRDefault="009E6260" w:rsidP="009E6260">
      <w:pPr>
        <w:spacing w:after="0" w:line="240" w:lineRule="auto"/>
        <w:ind w:left="708" w:right="-1"/>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Заява</w:t>
      </w:r>
    </w:p>
    <w:p w14:paraId="6C46BC1C" w14:textId="77777777" w:rsidR="009E6260" w:rsidRDefault="009E6260" w:rsidP="009E6260">
      <w:pPr>
        <w:spacing w:after="0" w:line="240" w:lineRule="auto"/>
        <w:ind w:left="708" w:right="-1"/>
        <w:jc w:val="center"/>
        <w:rPr>
          <w:rFonts w:ascii="Times New Roman" w:eastAsia="Times New Roman" w:hAnsi="Times New Roman" w:cs="Times New Roman"/>
          <w:bCs/>
          <w:color w:val="000000"/>
          <w:sz w:val="28"/>
          <w:szCs w:val="28"/>
          <w:lang w:val="uk-UA" w:eastAsia="uk-UA"/>
        </w:rPr>
      </w:pPr>
    </w:p>
    <w:p w14:paraId="70AB7B99" w14:textId="77777777" w:rsidR="009E6260" w:rsidRPr="00D9449A" w:rsidRDefault="009E6260" w:rsidP="009E6260">
      <w:pPr>
        <w:pStyle w:val="ab"/>
        <w:ind w:firstLine="708"/>
        <w:jc w:val="both"/>
        <w:rPr>
          <w:rFonts w:ascii="Times New Roman" w:hAnsi="Times New Roman" w:cs="Times New Roman"/>
          <w:sz w:val="28"/>
          <w:szCs w:val="28"/>
          <w:lang w:val="uk-UA" w:eastAsia="uk-UA"/>
        </w:rPr>
      </w:pPr>
      <w:r w:rsidRPr="00D9449A">
        <w:rPr>
          <w:rFonts w:ascii="Times New Roman" w:hAnsi="Times New Roman" w:cs="Times New Roman"/>
          <w:sz w:val="28"/>
          <w:szCs w:val="28"/>
          <w:lang w:val="uk-UA" w:eastAsia="uk-UA"/>
        </w:rPr>
        <w:t xml:space="preserve">Прошу перерахувати кошти на відшкодування вартості </w:t>
      </w:r>
      <w:r>
        <w:rPr>
          <w:rFonts w:ascii="Times New Roman" w:hAnsi="Times New Roman" w:cs="Times New Roman"/>
          <w:sz w:val="28"/>
          <w:szCs w:val="28"/>
          <w:lang w:val="uk-UA" w:eastAsia="uk-UA"/>
        </w:rPr>
        <w:t xml:space="preserve">реабілітаційних заходів, у </w:t>
      </w:r>
      <w:r w:rsidRPr="00FF0D38">
        <w:rPr>
          <w:rFonts w:ascii="Times New Roman" w:hAnsi="Times New Roman" w:cs="Times New Roman"/>
          <w:sz w:val="28"/>
          <w:szCs w:val="28"/>
          <w:lang w:val="uk-UA" w:eastAsia="uk-UA"/>
        </w:rPr>
        <w:t>тому числі</w:t>
      </w:r>
      <w:r>
        <w:rPr>
          <w:rFonts w:ascii="Times New Roman" w:hAnsi="Times New Roman" w:cs="Times New Roman"/>
          <w:sz w:val="28"/>
          <w:szCs w:val="28"/>
          <w:lang w:val="uk-UA" w:eastAsia="uk-UA"/>
        </w:rPr>
        <w:t xml:space="preserve"> проведення </w:t>
      </w:r>
      <w:r w:rsidRPr="00D9449A">
        <w:rPr>
          <w:rFonts w:ascii="Times New Roman" w:hAnsi="Times New Roman" w:cs="Times New Roman"/>
          <w:sz w:val="28"/>
          <w:szCs w:val="28"/>
          <w:lang w:val="uk-UA" w:eastAsia="uk-UA"/>
        </w:rPr>
        <w:t xml:space="preserve">санаторно-курортного </w:t>
      </w:r>
      <w:r>
        <w:rPr>
          <w:rFonts w:ascii="Times New Roman" w:hAnsi="Times New Roman" w:cs="Times New Roman"/>
          <w:sz w:val="28"/>
          <w:szCs w:val="28"/>
          <w:lang w:val="uk-UA" w:eastAsia="uk-UA"/>
        </w:rPr>
        <w:t>оздоровлення</w:t>
      </w:r>
      <w:r w:rsidRPr="00D9449A">
        <w:rPr>
          <w:rFonts w:ascii="Times New Roman" w:hAnsi="Times New Roman" w:cs="Times New Roman"/>
          <w:sz w:val="28"/>
          <w:szCs w:val="28"/>
          <w:lang w:val="uk-UA" w:eastAsia="uk-UA"/>
        </w:rPr>
        <w:t xml:space="preserve"> на рахунок санаторію___________</w:t>
      </w:r>
      <w:r>
        <w:rPr>
          <w:rFonts w:ascii="Times New Roman" w:hAnsi="Times New Roman" w:cs="Times New Roman"/>
          <w:sz w:val="28"/>
          <w:szCs w:val="28"/>
          <w:lang w:val="uk-UA" w:eastAsia="uk-UA"/>
        </w:rPr>
        <w:t>_______________________</w:t>
      </w:r>
      <w:r w:rsidRPr="00D9449A">
        <w:rPr>
          <w:rFonts w:ascii="Times New Roman" w:hAnsi="Times New Roman" w:cs="Times New Roman"/>
          <w:sz w:val="28"/>
          <w:szCs w:val="28"/>
          <w:lang w:val="uk-UA" w:eastAsia="uk-UA"/>
        </w:rPr>
        <w:t>__________________</w:t>
      </w:r>
    </w:p>
    <w:p w14:paraId="7DB19F7A" w14:textId="77777777" w:rsidR="009E6260" w:rsidRPr="00D9449A" w:rsidRDefault="009E6260" w:rsidP="009E6260">
      <w:pPr>
        <w:pStyle w:val="ab"/>
        <w:jc w:val="both"/>
        <w:rPr>
          <w:rFonts w:ascii="Times New Roman" w:hAnsi="Times New Roman" w:cs="Times New Roman"/>
          <w:sz w:val="28"/>
          <w:szCs w:val="28"/>
          <w:lang w:val="uk-UA" w:eastAsia="uk-UA"/>
        </w:rPr>
      </w:pPr>
      <w:r w:rsidRPr="00D9449A">
        <w:rPr>
          <w:rFonts w:ascii="Times New Roman" w:hAnsi="Times New Roman" w:cs="Times New Roman"/>
          <w:sz w:val="28"/>
          <w:szCs w:val="28"/>
          <w:lang w:val="uk-UA" w:eastAsia="uk-UA"/>
        </w:rPr>
        <w:t>_____________________________________</w:t>
      </w:r>
      <w:r>
        <w:rPr>
          <w:rFonts w:ascii="Times New Roman" w:hAnsi="Times New Roman" w:cs="Times New Roman"/>
          <w:sz w:val="28"/>
          <w:szCs w:val="28"/>
          <w:lang w:val="uk-UA" w:eastAsia="uk-UA"/>
        </w:rPr>
        <w:t>__</w:t>
      </w:r>
      <w:r w:rsidRPr="00D9449A">
        <w:rPr>
          <w:rFonts w:ascii="Times New Roman" w:hAnsi="Times New Roman" w:cs="Times New Roman"/>
          <w:sz w:val="28"/>
          <w:szCs w:val="28"/>
          <w:lang w:val="uk-UA" w:eastAsia="uk-UA"/>
        </w:rPr>
        <w:t xml:space="preserve">_____________________________. </w:t>
      </w:r>
    </w:p>
    <w:p w14:paraId="2240181D" w14:textId="77777777" w:rsidR="009E6260" w:rsidRDefault="009E6260" w:rsidP="009E6260">
      <w:pPr>
        <w:pStyle w:val="ab"/>
        <w:jc w:val="both"/>
        <w:rPr>
          <w:rFonts w:ascii="Times New Roman" w:hAnsi="Times New Roman" w:cs="Times New Roman"/>
          <w:sz w:val="18"/>
          <w:szCs w:val="18"/>
          <w:lang w:val="uk-UA" w:eastAsia="uk-UA"/>
        </w:rPr>
      </w:pPr>
      <w:r w:rsidRPr="00D9449A">
        <w:rPr>
          <w:rFonts w:ascii="Times New Roman" w:hAnsi="Times New Roman" w:cs="Times New Roman"/>
          <w:sz w:val="18"/>
          <w:szCs w:val="18"/>
          <w:lang w:val="uk-UA" w:eastAsia="uk-UA"/>
        </w:rPr>
        <w:t xml:space="preserve">                                                                                      (на</w:t>
      </w:r>
      <w:r>
        <w:rPr>
          <w:rFonts w:ascii="Times New Roman" w:hAnsi="Times New Roman" w:cs="Times New Roman"/>
          <w:sz w:val="18"/>
          <w:szCs w:val="18"/>
          <w:lang w:val="uk-UA" w:eastAsia="uk-UA"/>
        </w:rPr>
        <w:t>йменування</w:t>
      </w:r>
      <w:r w:rsidRPr="00D9449A">
        <w:rPr>
          <w:rFonts w:ascii="Times New Roman" w:hAnsi="Times New Roman" w:cs="Times New Roman"/>
          <w:sz w:val="18"/>
          <w:szCs w:val="18"/>
          <w:lang w:val="uk-UA" w:eastAsia="uk-UA"/>
        </w:rPr>
        <w:t xml:space="preserve"> санаторію)</w:t>
      </w:r>
    </w:p>
    <w:p w14:paraId="0FE9CFB4" w14:textId="77777777" w:rsidR="009E6260" w:rsidRPr="00D9449A" w:rsidRDefault="009E6260" w:rsidP="009E6260">
      <w:pPr>
        <w:pStyle w:val="ab"/>
        <w:jc w:val="both"/>
        <w:rPr>
          <w:rFonts w:ascii="Times New Roman" w:hAnsi="Times New Roman" w:cs="Times New Roman"/>
          <w:sz w:val="18"/>
          <w:szCs w:val="18"/>
          <w:lang w:val="uk-UA" w:eastAsia="uk-UA"/>
        </w:rPr>
      </w:pPr>
    </w:p>
    <w:p w14:paraId="17D1E497" w14:textId="77777777" w:rsidR="009E6260" w:rsidRDefault="009E6260" w:rsidP="009E6260">
      <w:pPr>
        <w:spacing w:after="0" w:line="240" w:lineRule="auto"/>
        <w:ind w:right="-1" w:firstLine="708"/>
        <w:jc w:val="both"/>
        <w:rPr>
          <w:rFonts w:ascii="Times New Roman" w:eastAsia="Times New Roman" w:hAnsi="Times New Roman" w:cs="Times New Roman"/>
          <w:bCs/>
          <w:color w:val="000000"/>
          <w:sz w:val="28"/>
          <w:szCs w:val="20"/>
          <w:lang w:val="uk-UA" w:eastAsia="uk-UA"/>
        </w:rPr>
      </w:pPr>
      <w:r w:rsidRPr="00BA4A3A">
        <w:rPr>
          <w:rFonts w:ascii="Times New Roman" w:eastAsia="Times New Roman" w:hAnsi="Times New Roman" w:cs="Times New Roman"/>
          <w:bCs/>
          <w:color w:val="000000"/>
          <w:sz w:val="28"/>
          <w:szCs w:val="20"/>
          <w:lang w:val="uk-UA" w:eastAsia="uk-UA"/>
        </w:rPr>
        <w:t>Відповідну матеріальну допомогу у поточному році за рахунок коштів інших бюджетів не отримував(ла).</w:t>
      </w:r>
    </w:p>
    <w:p w14:paraId="6A3B312C" w14:textId="77777777" w:rsidR="009E6260" w:rsidRDefault="009E6260" w:rsidP="009E6260">
      <w:pPr>
        <w:spacing w:after="0" w:line="240" w:lineRule="auto"/>
        <w:ind w:right="-1" w:firstLine="708"/>
        <w:jc w:val="both"/>
        <w:rPr>
          <w:rFonts w:ascii="Times New Roman" w:eastAsia="Times New Roman" w:hAnsi="Times New Roman" w:cs="Times New Roman"/>
          <w:bCs/>
          <w:color w:val="000000"/>
          <w:sz w:val="28"/>
          <w:szCs w:val="20"/>
          <w:lang w:val="uk-UA" w:eastAsia="uk-UA"/>
        </w:rPr>
      </w:pPr>
    </w:p>
    <w:p w14:paraId="7BDA4749" w14:textId="77777777" w:rsidR="009E6260" w:rsidRPr="00BA4A3A" w:rsidRDefault="009E6260" w:rsidP="009E6260">
      <w:pPr>
        <w:spacing w:after="0" w:line="240" w:lineRule="auto"/>
        <w:ind w:right="-1" w:firstLine="708"/>
        <w:jc w:val="both"/>
        <w:rPr>
          <w:rFonts w:ascii="Times New Roman" w:eastAsia="Times New Roman" w:hAnsi="Times New Roman" w:cs="Times New Roman"/>
          <w:bCs/>
          <w:color w:val="000000"/>
          <w:sz w:val="28"/>
          <w:szCs w:val="20"/>
          <w:lang w:val="uk-UA" w:eastAsia="uk-UA"/>
        </w:rPr>
      </w:pPr>
    </w:p>
    <w:p w14:paraId="7FEDC7B5" w14:textId="77777777" w:rsidR="009E6260" w:rsidRDefault="009E6260" w:rsidP="009E6260">
      <w:pPr>
        <w:spacing w:after="0" w:line="360" w:lineRule="auto"/>
        <w:rPr>
          <w:rFonts w:ascii="Times New Roman" w:eastAsia="Times New Roman" w:hAnsi="Times New Roman" w:cs="Times New Roman"/>
          <w:bCs/>
          <w:color w:val="000000"/>
          <w:sz w:val="24"/>
          <w:szCs w:val="24"/>
          <w:lang w:val="uk-UA" w:eastAsia="uk-UA"/>
        </w:rPr>
      </w:pPr>
    </w:p>
    <w:p w14:paraId="60136543" w14:textId="77777777" w:rsidR="009E6260" w:rsidRDefault="009E6260" w:rsidP="009E6260">
      <w:pPr>
        <w:spacing w:after="0"/>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«______»___________20____рік                                             ________________________</w:t>
      </w:r>
    </w:p>
    <w:p w14:paraId="63209494" w14:textId="77777777" w:rsidR="009E6260" w:rsidRDefault="009E6260" w:rsidP="009E6260">
      <w:pPr>
        <w:spacing w:after="0"/>
        <w:rPr>
          <w:rFonts w:ascii="Times New Roman" w:eastAsia="Times New Roman" w:hAnsi="Times New Roman" w:cs="Times New Roman"/>
          <w:color w:val="000000"/>
          <w:sz w:val="18"/>
          <w:szCs w:val="18"/>
          <w:lang w:val="uk-UA" w:eastAsia="uk-UA"/>
        </w:rPr>
      </w:pPr>
      <w:r w:rsidRPr="00D9449A">
        <w:rPr>
          <w:rFonts w:ascii="Times New Roman" w:eastAsia="Times New Roman" w:hAnsi="Times New Roman" w:cs="Times New Roman"/>
          <w:color w:val="000000"/>
          <w:sz w:val="24"/>
          <w:szCs w:val="24"/>
          <w:lang w:val="uk-UA" w:eastAsia="uk-UA"/>
        </w:rPr>
        <w:t xml:space="preserve">                                                                                                                </w:t>
      </w:r>
      <w:r w:rsidRPr="00D9449A">
        <w:rPr>
          <w:rFonts w:ascii="Times New Roman" w:eastAsia="Times New Roman" w:hAnsi="Times New Roman" w:cs="Times New Roman"/>
          <w:color w:val="000000"/>
          <w:sz w:val="18"/>
          <w:szCs w:val="18"/>
          <w:lang w:val="uk-UA" w:eastAsia="uk-UA"/>
        </w:rPr>
        <w:t>(підпис заявника)</w:t>
      </w:r>
    </w:p>
    <w:p w14:paraId="73F0D86A" w14:textId="77777777" w:rsidR="009E6260" w:rsidRDefault="009E6260" w:rsidP="009E6260">
      <w:pPr>
        <w:spacing w:after="0"/>
        <w:rPr>
          <w:rFonts w:ascii="Times New Roman" w:eastAsia="Times New Roman" w:hAnsi="Times New Roman" w:cs="Times New Roman"/>
          <w:color w:val="000000"/>
          <w:sz w:val="18"/>
          <w:szCs w:val="18"/>
          <w:lang w:val="uk-UA" w:eastAsia="uk-UA"/>
        </w:rPr>
      </w:pPr>
    </w:p>
    <w:p w14:paraId="79AB54DD" w14:textId="77777777" w:rsidR="009E6260" w:rsidRDefault="009E6260" w:rsidP="009E6260">
      <w:pPr>
        <w:spacing w:after="0"/>
        <w:rPr>
          <w:rFonts w:ascii="Times New Roman" w:eastAsia="Times New Roman" w:hAnsi="Times New Roman" w:cs="Times New Roman"/>
          <w:color w:val="000000"/>
          <w:sz w:val="18"/>
          <w:szCs w:val="18"/>
          <w:lang w:val="uk-UA" w:eastAsia="uk-UA"/>
        </w:rPr>
      </w:pPr>
    </w:p>
    <w:p w14:paraId="3CE393F4" w14:textId="77777777" w:rsidR="009E6260" w:rsidRDefault="009E6260" w:rsidP="009E6260">
      <w:pPr>
        <w:pBdr>
          <w:bottom w:val="single" w:sz="12" w:space="1" w:color="auto"/>
        </w:pBdr>
        <w:spacing w:after="0"/>
        <w:rPr>
          <w:rFonts w:ascii="Times New Roman" w:eastAsia="Times New Roman" w:hAnsi="Times New Roman" w:cs="Times New Roman"/>
          <w:color w:val="000000"/>
          <w:sz w:val="18"/>
          <w:szCs w:val="18"/>
          <w:lang w:val="uk-UA" w:eastAsia="uk-UA"/>
        </w:rPr>
      </w:pPr>
    </w:p>
    <w:p w14:paraId="01AFC040" w14:textId="77777777" w:rsidR="009E6260" w:rsidRDefault="009E6260" w:rsidP="009E6260">
      <w:pPr>
        <w:spacing w:after="0"/>
        <w:jc w:val="center"/>
        <w:rPr>
          <w:rFonts w:ascii="Times New Roman" w:eastAsia="Times New Roman" w:hAnsi="Times New Roman" w:cs="Times New Roman"/>
          <w:color w:val="000000"/>
          <w:sz w:val="18"/>
          <w:szCs w:val="18"/>
          <w:lang w:val="uk-UA" w:eastAsia="uk-UA"/>
        </w:rPr>
      </w:pPr>
    </w:p>
    <w:p w14:paraId="4E6F0B1A" w14:textId="77777777" w:rsidR="009E6260" w:rsidRPr="00D9449A" w:rsidRDefault="009E6260" w:rsidP="009E6260">
      <w:pPr>
        <w:spacing w:after="0"/>
        <w:jc w:val="center"/>
        <w:rPr>
          <w:rFonts w:ascii="Times New Roman" w:eastAsia="Times New Roman" w:hAnsi="Times New Roman" w:cs="Times New Roman"/>
          <w:color w:val="000000"/>
          <w:sz w:val="18"/>
          <w:szCs w:val="18"/>
          <w:lang w:val="uk-UA" w:eastAsia="uk-UA"/>
        </w:rPr>
      </w:pPr>
    </w:p>
    <w:tbl>
      <w:tblPr>
        <w:tblStyle w:val="aa"/>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tblGrid>
      <w:tr w:rsidR="009E6260" w:rsidRPr="00B6079F" w14:paraId="2BD90D99" w14:textId="77777777" w:rsidTr="00D935E4">
        <w:trPr>
          <w:trHeight w:val="4839"/>
        </w:trPr>
        <w:tc>
          <w:tcPr>
            <w:tcW w:w="6128" w:type="dxa"/>
          </w:tcPr>
          <w:p w14:paraId="1509B29A" w14:textId="77777777" w:rsidR="009E6260" w:rsidRPr="00B6079F" w:rsidRDefault="009E6260" w:rsidP="00D935E4">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lastRenderedPageBreak/>
              <w:t>Додаток 2</w:t>
            </w:r>
          </w:p>
          <w:p w14:paraId="3015735F" w14:textId="77777777" w:rsidR="009E6260" w:rsidRDefault="009E6260" w:rsidP="00D935E4">
            <w:pPr>
              <w:pStyle w:val="ab"/>
              <w:jc w:val="both"/>
              <w:rPr>
                <w:rFonts w:ascii="Times New Roman" w:eastAsia="Times New Roman" w:hAnsi="Times New Roman" w:cs="Times New Roman"/>
                <w:bCs/>
                <w:color w:val="000000"/>
                <w:sz w:val="28"/>
                <w:szCs w:val="28"/>
                <w:lang w:val="uk-UA" w:eastAsia="uk-UA"/>
              </w:rPr>
            </w:pPr>
            <w:r w:rsidRPr="000E28DE">
              <w:rPr>
                <w:rFonts w:ascii="Times New Roman" w:hAnsi="Times New Roman" w:cs="Times New Roman"/>
                <w:bCs/>
                <w:sz w:val="28"/>
                <w:szCs w:val="28"/>
                <w:lang w:val="uk-UA" w:eastAsia="uk-UA"/>
              </w:rPr>
              <w:t xml:space="preserve">до </w:t>
            </w:r>
            <w:r>
              <w:rPr>
                <w:rFonts w:ascii="Times New Roman" w:hAnsi="Times New Roman" w:cs="Times New Roman"/>
                <w:sz w:val="28"/>
                <w:lang w:val="uk-UA"/>
              </w:rPr>
              <w:t xml:space="preserve">Порядку </w:t>
            </w:r>
            <w:r w:rsidRPr="00BA4A3A">
              <w:rPr>
                <w:rFonts w:ascii="Times New Roman" w:eastAsia="Times New Roman" w:hAnsi="Times New Roman" w:cs="Times New Roman"/>
                <w:bCs/>
                <w:color w:val="000000"/>
                <w:sz w:val="28"/>
                <w:szCs w:val="28"/>
                <w:lang w:val="uk-UA" w:eastAsia="uk-UA"/>
              </w:rPr>
              <w:t xml:space="preserve">відшкодування вартості проведення реабілітаційних заходів, у </w:t>
            </w:r>
            <w:r w:rsidRPr="000C4461">
              <w:rPr>
                <w:rFonts w:ascii="Times New Roman" w:eastAsia="Times New Roman" w:hAnsi="Times New Roman" w:cs="Times New Roman"/>
                <w:bCs/>
                <w:color w:val="000000"/>
                <w:sz w:val="28"/>
                <w:szCs w:val="28"/>
                <w:lang w:val="uk-UA" w:eastAsia="uk-UA"/>
              </w:rPr>
              <w:t>тому числі</w:t>
            </w:r>
            <w:r>
              <w:rPr>
                <w:rFonts w:ascii="Times New Roman" w:eastAsia="Times New Roman" w:hAnsi="Times New Roman" w:cs="Times New Roman"/>
                <w:bCs/>
                <w:color w:val="000000"/>
                <w:sz w:val="28"/>
                <w:szCs w:val="28"/>
                <w:lang w:val="uk-UA" w:eastAsia="uk-UA"/>
              </w:rPr>
              <w:t xml:space="preserve"> </w:t>
            </w:r>
            <w:r w:rsidRPr="00BA4A3A">
              <w:rPr>
                <w:rFonts w:ascii="Times New Roman" w:eastAsia="Times New Roman" w:hAnsi="Times New Roman" w:cs="Times New Roman"/>
                <w:bCs/>
                <w:color w:val="000000"/>
                <w:sz w:val="28"/>
                <w:szCs w:val="28"/>
                <w:lang w:val="uk-UA" w:eastAsia="uk-UA"/>
              </w:rPr>
              <w:t xml:space="preserve">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Pr="00BA4A3A">
              <w:rPr>
                <w:rFonts w:ascii="Times New Roman" w:eastAsia="Times New Roman" w:hAnsi="Times New Roman" w:cs="Times New Roman"/>
                <w:bCs/>
                <w:color w:val="000000"/>
                <w:sz w:val="28"/>
                <w:szCs w:val="28"/>
                <w:lang w:val="en-US" w:eastAsia="uk-UA"/>
              </w:rPr>
              <w:t>COVID</w:t>
            </w:r>
            <w:r w:rsidRPr="00BA4A3A">
              <w:rPr>
                <w:rFonts w:ascii="Times New Roman" w:eastAsia="Times New Roman" w:hAnsi="Times New Roman" w:cs="Times New Roman"/>
                <w:bCs/>
                <w:color w:val="000000"/>
                <w:sz w:val="28"/>
                <w:szCs w:val="28"/>
                <w:lang w:eastAsia="uk-UA"/>
              </w:rPr>
              <w:t>-</w:t>
            </w:r>
            <w:r w:rsidRPr="00BA4A3A">
              <w:rPr>
                <w:rFonts w:ascii="Times New Roman" w:eastAsia="Times New Roman" w:hAnsi="Times New Roman" w:cs="Times New Roman"/>
                <w:bCs/>
                <w:color w:val="000000"/>
                <w:sz w:val="28"/>
                <w:szCs w:val="28"/>
                <w:lang w:val="uk-UA" w:eastAsia="uk-UA"/>
              </w:rPr>
              <w:t xml:space="preserve">19, спричинену коронавірусом </w:t>
            </w:r>
            <w:r w:rsidRPr="00BA4A3A">
              <w:rPr>
                <w:rFonts w:ascii="Times New Roman" w:eastAsia="Times New Roman" w:hAnsi="Times New Roman" w:cs="Times New Roman"/>
                <w:bCs/>
                <w:color w:val="000000"/>
                <w:sz w:val="28"/>
                <w:szCs w:val="28"/>
                <w:lang w:val="en-US" w:eastAsia="uk-UA"/>
              </w:rPr>
              <w:t>SARS</w:t>
            </w:r>
            <w:r w:rsidRPr="00BA4A3A">
              <w:rPr>
                <w:rFonts w:ascii="Times New Roman" w:eastAsia="Times New Roman" w:hAnsi="Times New Roman" w:cs="Times New Roman"/>
                <w:bCs/>
                <w:color w:val="000000"/>
                <w:sz w:val="28"/>
                <w:szCs w:val="28"/>
                <w:lang w:eastAsia="uk-UA"/>
              </w:rPr>
              <w:t>-</w:t>
            </w:r>
            <w:proofErr w:type="spellStart"/>
            <w:r w:rsidRPr="00BA4A3A">
              <w:rPr>
                <w:rFonts w:ascii="Times New Roman" w:eastAsia="Times New Roman" w:hAnsi="Times New Roman" w:cs="Times New Roman"/>
                <w:bCs/>
                <w:color w:val="000000"/>
                <w:sz w:val="28"/>
                <w:szCs w:val="28"/>
                <w:lang w:val="en-US" w:eastAsia="uk-UA"/>
              </w:rPr>
              <w:t>CoV</w:t>
            </w:r>
            <w:proofErr w:type="spellEnd"/>
            <w:r w:rsidRPr="00BA4A3A">
              <w:rPr>
                <w:rFonts w:ascii="Times New Roman" w:eastAsia="Times New Roman" w:hAnsi="Times New Roman" w:cs="Times New Roman"/>
                <w:bCs/>
                <w:color w:val="000000"/>
                <w:sz w:val="28"/>
                <w:szCs w:val="28"/>
                <w:lang w:eastAsia="uk-UA"/>
              </w:rPr>
              <w:t>-</w:t>
            </w:r>
            <w:r w:rsidRPr="00BA4A3A">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p>
          <w:p w14:paraId="41F7CA8B" w14:textId="77777777" w:rsidR="009E6260" w:rsidRPr="0032575E" w:rsidRDefault="009E6260" w:rsidP="00D935E4">
            <w:pPr>
              <w:pStyle w:val="ab"/>
              <w:jc w:val="both"/>
              <w:rPr>
                <w:rFonts w:ascii="Times New Roman" w:eastAsia="Times New Roman" w:hAnsi="Times New Roman" w:cs="Times New Roman"/>
                <w:bCs/>
                <w:sz w:val="28"/>
                <w:lang w:val="uk-UA" w:eastAsia="uk-UA"/>
              </w:rPr>
            </w:pPr>
            <w:r w:rsidRPr="0032575E">
              <w:rPr>
                <w:rFonts w:ascii="Times New Roman" w:eastAsia="Times New Roman" w:hAnsi="Times New Roman" w:cs="Times New Roman"/>
                <w:bCs/>
                <w:sz w:val="28"/>
                <w:lang w:val="uk-UA" w:eastAsia="uk-UA"/>
              </w:rPr>
              <w:t xml:space="preserve">(підпункт </w:t>
            </w:r>
            <w:r w:rsidRPr="00927D25">
              <w:rPr>
                <w:rFonts w:ascii="Times New Roman" w:eastAsia="Times New Roman" w:hAnsi="Times New Roman" w:cs="Times New Roman"/>
                <w:bCs/>
                <w:sz w:val="28"/>
                <w:lang w:val="uk-UA" w:eastAsia="uk-UA"/>
              </w:rPr>
              <w:t>4</w:t>
            </w:r>
            <w:r w:rsidRPr="0032575E">
              <w:rPr>
                <w:rFonts w:ascii="Times New Roman" w:eastAsia="Times New Roman" w:hAnsi="Times New Roman" w:cs="Times New Roman"/>
                <w:bCs/>
                <w:sz w:val="28"/>
                <w:lang w:val="uk-UA" w:eastAsia="uk-UA"/>
              </w:rPr>
              <w:t xml:space="preserve"> пункту </w:t>
            </w:r>
            <w:r w:rsidRPr="00927D25">
              <w:rPr>
                <w:rFonts w:ascii="Times New Roman" w:eastAsia="Times New Roman" w:hAnsi="Times New Roman" w:cs="Times New Roman"/>
                <w:bCs/>
                <w:sz w:val="28"/>
                <w:lang w:val="uk-UA" w:eastAsia="uk-UA"/>
              </w:rPr>
              <w:t>3</w:t>
            </w:r>
            <w:r w:rsidRPr="0032575E">
              <w:rPr>
                <w:rFonts w:ascii="Times New Roman" w:eastAsia="Times New Roman" w:hAnsi="Times New Roman" w:cs="Times New Roman"/>
                <w:bCs/>
                <w:sz w:val="28"/>
                <w:lang w:val="uk-UA" w:eastAsia="uk-UA"/>
              </w:rPr>
              <w:t xml:space="preserve"> розділу </w:t>
            </w:r>
            <w:r w:rsidRPr="0032575E">
              <w:rPr>
                <w:rFonts w:ascii="Times New Roman" w:eastAsia="Times New Roman" w:hAnsi="Times New Roman" w:cs="Times New Roman"/>
                <w:bCs/>
                <w:sz w:val="28"/>
                <w:lang w:val="en-US" w:eastAsia="uk-UA"/>
              </w:rPr>
              <w:t>II</w:t>
            </w:r>
            <w:r w:rsidRPr="0032575E">
              <w:rPr>
                <w:rFonts w:ascii="Times New Roman" w:eastAsia="Times New Roman" w:hAnsi="Times New Roman" w:cs="Times New Roman"/>
                <w:bCs/>
                <w:sz w:val="28"/>
                <w:lang w:val="uk-UA" w:eastAsia="uk-UA"/>
              </w:rPr>
              <w:t>)</w:t>
            </w:r>
          </w:p>
          <w:p w14:paraId="5A2217D4" w14:textId="77777777" w:rsidR="009E6260" w:rsidRPr="00B6079F" w:rsidRDefault="009E6260" w:rsidP="00D935E4">
            <w:pPr>
              <w:pStyle w:val="ab"/>
              <w:jc w:val="both"/>
              <w:rPr>
                <w:rFonts w:ascii="Times New Roman" w:eastAsia="Times New Roman" w:hAnsi="Times New Roman" w:cs="Times New Roman"/>
                <w:bCs/>
                <w:sz w:val="28"/>
                <w:lang w:val="uk-UA" w:eastAsia="uk-UA"/>
              </w:rPr>
            </w:pPr>
          </w:p>
          <w:p w14:paraId="68F8F7FB" w14:textId="77777777" w:rsidR="009E6260" w:rsidRPr="00B6079F" w:rsidRDefault="009E6260" w:rsidP="00D935E4">
            <w:pPr>
              <w:pStyle w:val="ab"/>
              <w:jc w:val="both"/>
              <w:rPr>
                <w:rFonts w:ascii="Times New Roman" w:eastAsia="Times New Roman" w:hAnsi="Times New Roman" w:cs="Times New Roman"/>
                <w:bCs/>
                <w:sz w:val="28"/>
                <w:lang w:val="uk-UA" w:eastAsia="uk-UA"/>
              </w:rPr>
            </w:pPr>
            <w:r w:rsidRPr="00B6079F">
              <w:rPr>
                <w:rFonts w:ascii="Times New Roman" w:eastAsia="Times New Roman" w:hAnsi="Times New Roman" w:cs="Times New Roman"/>
                <w:bCs/>
                <w:sz w:val="28"/>
                <w:lang w:val="uk-UA" w:eastAsia="uk-UA"/>
              </w:rPr>
              <w:t>Директору Департаменту соціальної та сімейної політики Одеської обласної державної адміністрації</w:t>
            </w:r>
          </w:p>
          <w:p w14:paraId="324E3B77" w14:textId="77777777" w:rsidR="009E6260" w:rsidRPr="00B6079F" w:rsidRDefault="009E6260" w:rsidP="00D935E4">
            <w:pPr>
              <w:pStyle w:val="ab"/>
              <w:jc w:val="both"/>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___________________________________________________________</w:t>
            </w:r>
          </w:p>
          <w:p w14:paraId="7E4C118E"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(ПІБ)</w:t>
            </w:r>
          </w:p>
          <w:p w14:paraId="474A5FCF"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___________________________________________________________</w:t>
            </w:r>
          </w:p>
          <w:p w14:paraId="0B4A5F58"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(ПІБ заявника)</w:t>
            </w:r>
          </w:p>
          <w:p w14:paraId="3F386FF6"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 xml:space="preserve">___________________________________________________________ </w:t>
            </w:r>
          </w:p>
          <w:p w14:paraId="732C04A9"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(фактичн</w:t>
            </w:r>
            <w:r>
              <w:rPr>
                <w:rFonts w:ascii="Times New Roman" w:eastAsia="Times New Roman" w:hAnsi="Times New Roman" w:cs="Times New Roman"/>
                <w:bCs/>
                <w:sz w:val="20"/>
                <w:szCs w:val="20"/>
                <w:lang w:val="uk-UA" w:eastAsia="uk-UA"/>
              </w:rPr>
              <w:t>е</w:t>
            </w:r>
            <w:r w:rsidRPr="00B6079F">
              <w:rPr>
                <w:rFonts w:ascii="Times New Roman" w:eastAsia="Times New Roman" w:hAnsi="Times New Roman" w:cs="Times New Roman"/>
                <w:bCs/>
                <w:sz w:val="20"/>
                <w:szCs w:val="20"/>
                <w:lang w:val="uk-UA" w:eastAsia="uk-UA"/>
              </w:rPr>
              <w:t xml:space="preserve"> місц</w:t>
            </w:r>
            <w:r>
              <w:rPr>
                <w:rFonts w:ascii="Times New Roman" w:eastAsia="Times New Roman" w:hAnsi="Times New Roman" w:cs="Times New Roman"/>
                <w:bCs/>
                <w:sz w:val="20"/>
                <w:szCs w:val="20"/>
                <w:lang w:val="uk-UA" w:eastAsia="uk-UA"/>
              </w:rPr>
              <w:t>е</w:t>
            </w:r>
            <w:r w:rsidRPr="00B6079F">
              <w:rPr>
                <w:rFonts w:ascii="Times New Roman" w:eastAsia="Times New Roman" w:hAnsi="Times New Roman" w:cs="Times New Roman"/>
                <w:bCs/>
                <w:sz w:val="20"/>
                <w:szCs w:val="20"/>
                <w:lang w:val="uk-UA" w:eastAsia="uk-UA"/>
              </w:rPr>
              <w:t xml:space="preserve"> проживання (населений пункт, будинок, корпус, квартира))</w:t>
            </w:r>
          </w:p>
          <w:p w14:paraId="7ABBAE7E"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 xml:space="preserve">__________________________________________________________ </w:t>
            </w:r>
          </w:p>
          <w:p w14:paraId="0D221595"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(категорія)</w:t>
            </w:r>
          </w:p>
          <w:p w14:paraId="6FA2A7B4"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 xml:space="preserve">___________________________________________________________ </w:t>
            </w:r>
          </w:p>
          <w:p w14:paraId="4E089588" w14:textId="77777777" w:rsidR="009E6260" w:rsidRPr="00B6079F" w:rsidRDefault="009E6260" w:rsidP="00D935E4">
            <w:pPr>
              <w:pStyle w:val="ab"/>
              <w:jc w:val="center"/>
              <w:rPr>
                <w:rFonts w:ascii="Times New Roman" w:eastAsia="Times New Roman" w:hAnsi="Times New Roman" w:cs="Times New Roman"/>
                <w:bCs/>
                <w:sz w:val="20"/>
                <w:szCs w:val="20"/>
                <w:lang w:val="uk-UA" w:eastAsia="uk-UA"/>
              </w:rPr>
            </w:pPr>
            <w:r w:rsidRPr="00B6079F">
              <w:rPr>
                <w:rFonts w:ascii="Times New Roman" w:eastAsia="Times New Roman" w:hAnsi="Times New Roman" w:cs="Times New Roman"/>
                <w:bCs/>
                <w:sz w:val="20"/>
                <w:szCs w:val="20"/>
                <w:lang w:val="uk-UA" w:eastAsia="uk-UA"/>
              </w:rPr>
              <w:t>(телефон)</w:t>
            </w:r>
          </w:p>
          <w:p w14:paraId="3A5D6709" w14:textId="77777777" w:rsidR="009E6260" w:rsidRDefault="009E6260" w:rsidP="00D935E4">
            <w:pPr>
              <w:pStyle w:val="ab"/>
              <w:rPr>
                <w:rFonts w:ascii="Times New Roman" w:hAnsi="Times New Roman" w:cs="Times New Roman"/>
                <w:sz w:val="28"/>
                <w:szCs w:val="28"/>
                <w:lang w:val="uk-UA" w:eastAsia="uk-UA"/>
              </w:rPr>
            </w:pPr>
            <w:r w:rsidRPr="00B6079F">
              <w:rPr>
                <w:rFonts w:ascii="Times New Roman" w:hAnsi="Times New Roman" w:cs="Times New Roman"/>
                <w:sz w:val="28"/>
                <w:szCs w:val="28"/>
                <w:lang w:val="uk-UA" w:eastAsia="uk-UA"/>
              </w:rPr>
              <w:t xml:space="preserve"> </w:t>
            </w:r>
          </w:p>
          <w:p w14:paraId="2C469BF0" w14:textId="77777777" w:rsidR="009E6260" w:rsidRPr="00B6079F" w:rsidRDefault="009E6260" w:rsidP="00D935E4">
            <w:pPr>
              <w:pStyle w:val="ab"/>
              <w:rPr>
                <w:rFonts w:ascii="Times New Roman" w:hAnsi="Times New Roman" w:cs="Times New Roman"/>
                <w:sz w:val="28"/>
                <w:szCs w:val="28"/>
                <w:lang w:val="uk-UA" w:eastAsia="uk-UA"/>
              </w:rPr>
            </w:pPr>
          </w:p>
        </w:tc>
      </w:tr>
    </w:tbl>
    <w:p w14:paraId="40EB5E07" w14:textId="77777777" w:rsidR="009E6260" w:rsidRDefault="009E6260" w:rsidP="009E6260">
      <w:pPr>
        <w:spacing w:after="0" w:line="240" w:lineRule="auto"/>
        <w:ind w:right="-1"/>
        <w:jc w:val="cente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Згода</w:t>
      </w:r>
    </w:p>
    <w:p w14:paraId="20831C45" w14:textId="77777777" w:rsidR="009E6260" w:rsidRPr="00A2025C" w:rsidRDefault="009E6260" w:rsidP="009E6260">
      <w:pPr>
        <w:spacing w:after="0" w:line="240" w:lineRule="auto"/>
        <w:ind w:right="-1" w:firstLine="708"/>
        <w:jc w:val="both"/>
        <w:rPr>
          <w:rFonts w:ascii="Times New Roman" w:eastAsia="Times New Roman" w:hAnsi="Times New Roman" w:cs="Times New Roman"/>
          <w:bCs/>
          <w:color w:val="000000"/>
          <w:sz w:val="28"/>
          <w:szCs w:val="28"/>
          <w:lang w:val="uk-UA" w:eastAsia="uk-UA"/>
        </w:rPr>
      </w:pPr>
      <w:r w:rsidRPr="00A2025C">
        <w:rPr>
          <w:rFonts w:ascii="Times New Roman" w:eastAsia="Times New Roman" w:hAnsi="Times New Roman" w:cs="Times New Roman"/>
          <w:bCs/>
          <w:color w:val="000000"/>
          <w:sz w:val="28"/>
          <w:szCs w:val="28"/>
          <w:lang w:val="uk-UA" w:eastAsia="uk-UA"/>
        </w:rPr>
        <w:t>Я, __________________________________________________________,</w:t>
      </w:r>
    </w:p>
    <w:p w14:paraId="60E041DB" w14:textId="77777777" w:rsidR="009E6260" w:rsidRPr="00A2025C" w:rsidRDefault="009E6260" w:rsidP="009E6260">
      <w:pPr>
        <w:spacing w:after="0" w:line="240" w:lineRule="auto"/>
        <w:ind w:right="-1"/>
        <w:jc w:val="center"/>
        <w:rPr>
          <w:rFonts w:ascii="Times New Roman" w:eastAsia="Times New Roman" w:hAnsi="Times New Roman" w:cs="Times New Roman"/>
          <w:bCs/>
          <w:color w:val="000000"/>
          <w:sz w:val="20"/>
          <w:szCs w:val="20"/>
          <w:lang w:val="uk-UA" w:eastAsia="uk-UA"/>
        </w:rPr>
      </w:pPr>
      <w:r w:rsidRPr="00A2025C">
        <w:rPr>
          <w:rFonts w:ascii="Times New Roman" w:eastAsia="Times New Roman" w:hAnsi="Times New Roman" w:cs="Times New Roman"/>
          <w:bCs/>
          <w:color w:val="000000"/>
          <w:sz w:val="18"/>
          <w:szCs w:val="20"/>
          <w:lang w:val="uk-UA" w:eastAsia="uk-UA"/>
        </w:rPr>
        <w:t>(прізвище, ім’я та по батькові)</w:t>
      </w:r>
    </w:p>
    <w:p w14:paraId="164B50A5" w14:textId="77777777" w:rsidR="009E6260" w:rsidRPr="00A2025C"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r w:rsidRPr="00A2025C">
        <w:rPr>
          <w:rFonts w:ascii="Times New Roman" w:eastAsia="Times New Roman" w:hAnsi="Times New Roman" w:cs="Times New Roman"/>
          <w:bCs/>
          <w:color w:val="000000"/>
          <w:sz w:val="28"/>
          <w:szCs w:val="28"/>
          <w:lang w:val="uk-UA" w:eastAsia="uk-UA"/>
        </w:rPr>
        <w:t>надаю згоду на обробку та зберігання моїх персональних даних відповідно до вимог Закону України «Про захист персональних даних».</w:t>
      </w:r>
    </w:p>
    <w:p w14:paraId="62617480" w14:textId="77777777" w:rsidR="009E6260" w:rsidRDefault="009E6260" w:rsidP="009E6260">
      <w:pPr>
        <w:spacing w:after="0" w:line="360" w:lineRule="auto"/>
        <w:ind w:right="-1"/>
        <w:jc w:val="both"/>
        <w:rPr>
          <w:rFonts w:ascii="Times New Roman" w:eastAsia="Times New Roman" w:hAnsi="Times New Roman" w:cs="Times New Roman"/>
          <w:bCs/>
          <w:color w:val="000000"/>
          <w:sz w:val="28"/>
          <w:szCs w:val="28"/>
          <w:lang w:val="uk-UA" w:eastAsia="uk-UA"/>
        </w:rPr>
      </w:pPr>
    </w:p>
    <w:p w14:paraId="4FBF32EF" w14:textId="77777777" w:rsidR="009E6260" w:rsidRDefault="009E6260" w:rsidP="009E6260">
      <w:pPr>
        <w:spacing w:after="0"/>
        <w:ind w:right="-1"/>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«___»_______20___рік                                                  ________________________</w:t>
      </w:r>
    </w:p>
    <w:p w14:paraId="7511CBE5" w14:textId="77777777" w:rsidR="009E6260" w:rsidRPr="00D9449A" w:rsidRDefault="009E6260" w:rsidP="009E6260">
      <w:pPr>
        <w:spacing w:after="0"/>
        <w:ind w:right="-1"/>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bCs/>
          <w:color w:val="000000"/>
          <w:sz w:val="24"/>
          <w:szCs w:val="24"/>
          <w:lang w:val="uk-UA" w:eastAsia="uk-UA"/>
        </w:rPr>
        <w:t xml:space="preserve">                                                                                                                        </w:t>
      </w:r>
      <w:r w:rsidRPr="00D9449A">
        <w:rPr>
          <w:rFonts w:ascii="Times New Roman" w:eastAsia="Times New Roman" w:hAnsi="Times New Roman" w:cs="Times New Roman"/>
          <w:color w:val="000000"/>
          <w:sz w:val="18"/>
          <w:szCs w:val="20"/>
          <w:lang w:val="uk-UA" w:eastAsia="uk-UA"/>
        </w:rPr>
        <w:t>(підпис заявника)</w:t>
      </w:r>
    </w:p>
    <w:p w14:paraId="46C7FE90" w14:textId="77777777" w:rsidR="009E6260" w:rsidRDefault="009E6260" w:rsidP="009E6260">
      <w:pPr>
        <w:spacing w:after="0" w:line="360" w:lineRule="auto"/>
        <w:ind w:right="-186"/>
        <w:rPr>
          <w:rFonts w:ascii="Times New Roman" w:eastAsia="Times New Roman" w:hAnsi="Times New Roman" w:cs="Times New Roman"/>
          <w:bCs/>
          <w:color w:val="000000"/>
          <w:sz w:val="20"/>
          <w:szCs w:val="20"/>
          <w:lang w:val="uk-UA" w:eastAsia="uk-UA"/>
        </w:rPr>
      </w:pPr>
    </w:p>
    <w:p w14:paraId="017DA339" w14:textId="77777777" w:rsidR="009E6260" w:rsidRDefault="009E6260" w:rsidP="009E6260">
      <w:pPr>
        <w:spacing w:after="0" w:line="360" w:lineRule="auto"/>
        <w:ind w:right="-186"/>
        <w:jc w:val="center"/>
        <w:rPr>
          <w:rFonts w:ascii="Times New Roman" w:eastAsia="Times New Roman" w:hAnsi="Times New Roman" w:cs="Times New Roman"/>
          <w:bCs/>
          <w:color w:val="000000"/>
          <w:sz w:val="24"/>
          <w:szCs w:val="24"/>
          <w:lang w:val="uk-UA" w:eastAsia="uk-UA"/>
        </w:rPr>
      </w:pPr>
      <w:r>
        <w:rPr>
          <w:rFonts w:ascii="Times New Roman" w:eastAsia="Times New Roman" w:hAnsi="Times New Roman" w:cs="Times New Roman"/>
          <w:bCs/>
          <w:color w:val="000000"/>
          <w:sz w:val="24"/>
          <w:szCs w:val="24"/>
          <w:lang w:val="uk-UA" w:eastAsia="uk-UA"/>
        </w:rPr>
        <w:t>_______________________________________</w:t>
      </w:r>
    </w:p>
    <w:p w14:paraId="4BEB6B11" w14:textId="77777777" w:rsidR="009E6260" w:rsidRDefault="009E6260" w:rsidP="009E6260">
      <w:pPr>
        <w:spacing w:after="0" w:line="360" w:lineRule="auto"/>
        <w:ind w:right="-186"/>
        <w:jc w:val="both"/>
        <w:rPr>
          <w:rFonts w:ascii="Times New Roman" w:eastAsia="Times New Roman" w:hAnsi="Times New Roman" w:cs="Times New Roman"/>
          <w:bCs/>
          <w:color w:val="000000"/>
          <w:sz w:val="28"/>
          <w:szCs w:val="28"/>
          <w:lang w:val="uk-UA" w:eastAsia="uk-UA"/>
        </w:rPr>
      </w:pPr>
    </w:p>
    <w:p w14:paraId="21774F35" w14:textId="77777777" w:rsidR="009E6260" w:rsidRDefault="009E6260" w:rsidP="009E6260">
      <w:pPr>
        <w:spacing w:after="0" w:line="360" w:lineRule="auto"/>
        <w:ind w:right="-186"/>
        <w:jc w:val="both"/>
        <w:rPr>
          <w:rFonts w:ascii="Times New Roman" w:eastAsia="Times New Roman" w:hAnsi="Times New Roman" w:cs="Times New Roman"/>
          <w:bCs/>
          <w:color w:val="000000"/>
          <w:sz w:val="24"/>
          <w:szCs w:val="24"/>
          <w:lang w:val="uk-UA" w:eastAsia="uk-UA"/>
        </w:rPr>
        <w:sectPr w:rsidR="009E6260" w:rsidSect="00FF0D38">
          <w:headerReference w:type="default" r:id="rId12"/>
          <w:pgSz w:w="11906" w:h="16838"/>
          <w:pgMar w:top="1134" w:right="567" w:bottom="1134" w:left="1701" w:header="709" w:footer="709" w:gutter="0"/>
          <w:pgNumType w:start="1"/>
          <w:cols w:space="708"/>
          <w:titlePg/>
          <w:docGrid w:linePitch="360"/>
        </w:sectPr>
      </w:pPr>
    </w:p>
    <w:tbl>
      <w:tblPr>
        <w:tblStyle w:val="aa"/>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tblGrid>
      <w:tr w:rsidR="009E6260" w14:paraId="2D07EDBB" w14:textId="77777777" w:rsidTr="00D935E4">
        <w:tc>
          <w:tcPr>
            <w:tcW w:w="6270" w:type="dxa"/>
          </w:tcPr>
          <w:p w14:paraId="792675FF" w14:textId="77777777" w:rsidR="009E6260" w:rsidRPr="00D9236E" w:rsidRDefault="009E6260" w:rsidP="00D935E4">
            <w:pPr>
              <w:pStyle w:val="ab"/>
              <w:rPr>
                <w:rFonts w:ascii="Times New Roman" w:hAnsi="Times New Roman" w:cs="Times New Roman"/>
                <w:bCs/>
                <w:sz w:val="28"/>
                <w:szCs w:val="28"/>
                <w:lang w:val="uk-UA" w:eastAsia="uk-UA"/>
              </w:rPr>
            </w:pPr>
            <w:r w:rsidRPr="00D9236E">
              <w:rPr>
                <w:rFonts w:ascii="Times New Roman" w:hAnsi="Times New Roman" w:cs="Times New Roman"/>
                <w:bCs/>
                <w:sz w:val="28"/>
                <w:szCs w:val="28"/>
                <w:lang w:val="uk-UA" w:eastAsia="uk-UA"/>
              </w:rPr>
              <w:lastRenderedPageBreak/>
              <w:t xml:space="preserve">Додаток </w:t>
            </w:r>
            <w:r>
              <w:rPr>
                <w:rFonts w:ascii="Times New Roman" w:hAnsi="Times New Roman" w:cs="Times New Roman"/>
                <w:bCs/>
                <w:sz w:val="28"/>
                <w:szCs w:val="28"/>
                <w:lang w:val="uk-UA" w:eastAsia="uk-UA"/>
              </w:rPr>
              <w:t>3</w:t>
            </w:r>
          </w:p>
          <w:p w14:paraId="5389BE5B" w14:textId="77777777" w:rsidR="009E6260" w:rsidRDefault="009E6260" w:rsidP="00D935E4">
            <w:pPr>
              <w:pStyle w:val="ab"/>
              <w:jc w:val="both"/>
              <w:rPr>
                <w:rFonts w:ascii="Times New Roman" w:eastAsia="Times New Roman" w:hAnsi="Times New Roman" w:cs="Times New Roman"/>
                <w:bCs/>
                <w:color w:val="000000"/>
                <w:sz w:val="28"/>
                <w:szCs w:val="28"/>
                <w:lang w:val="uk-UA" w:eastAsia="uk-UA"/>
              </w:rPr>
            </w:pPr>
            <w:r w:rsidRPr="000E28DE">
              <w:rPr>
                <w:rFonts w:ascii="Times New Roman" w:hAnsi="Times New Roman" w:cs="Times New Roman"/>
                <w:bCs/>
                <w:sz w:val="28"/>
                <w:szCs w:val="28"/>
                <w:lang w:val="uk-UA" w:eastAsia="uk-UA"/>
              </w:rPr>
              <w:t xml:space="preserve">до </w:t>
            </w:r>
            <w:r>
              <w:rPr>
                <w:rFonts w:ascii="Times New Roman" w:hAnsi="Times New Roman" w:cs="Times New Roman"/>
                <w:sz w:val="28"/>
                <w:lang w:val="uk-UA"/>
              </w:rPr>
              <w:t xml:space="preserve">Порядку </w:t>
            </w:r>
            <w:r w:rsidRPr="00BA4A3A">
              <w:rPr>
                <w:rFonts w:ascii="Times New Roman" w:eastAsia="Times New Roman" w:hAnsi="Times New Roman" w:cs="Times New Roman"/>
                <w:bCs/>
                <w:color w:val="000000"/>
                <w:sz w:val="28"/>
                <w:szCs w:val="28"/>
                <w:lang w:val="uk-UA" w:eastAsia="uk-UA"/>
              </w:rPr>
              <w:t xml:space="preserve">відшкодування вартості проведення реабілітаційних заходів, у </w:t>
            </w:r>
            <w:r w:rsidRPr="000C4461">
              <w:rPr>
                <w:rFonts w:ascii="Times New Roman" w:eastAsia="Times New Roman" w:hAnsi="Times New Roman" w:cs="Times New Roman"/>
                <w:bCs/>
                <w:color w:val="000000"/>
                <w:sz w:val="28"/>
                <w:szCs w:val="28"/>
                <w:lang w:val="uk-UA" w:eastAsia="uk-UA"/>
              </w:rPr>
              <w:t>тому числі</w:t>
            </w:r>
            <w:r>
              <w:rPr>
                <w:rFonts w:ascii="Times New Roman" w:eastAsia="Times New Roman" w:hAnsi="Times New Roman" w:cs="Times New Roman"/>
                <w:bCs/>
                <w:color w:val="000000"/>
                <w:sz w:val="28"/>
                <w:szCs w:val="28"/>
                <w:lang w:val="uk-UA" w:eastAsia="uk-UA"/>
              </w:rPr>
              <w:t xml:space="preserve"> </w:t>
            </w:r>
            <w:r w:rsidRPr="00BA4A3A">
              <w:rPr>
                <w:rFonts w:ascii="Times New Roman" w:eastAsia="Times New Roman" w:hAnsi="Times New Roman" w:cs="Times New Roman"/>
                <w:bCs/>
                <w:color w:val="000000"/>
                <w:sz w:val="28"/>
                <w:szCs w:val="28"/>
                <w:lang w:val="uk-UA" w:eastAsia="uk-UA"/>
              </w:rPr>
              <w:t xml:space="preserve">проведення санаторно-курортного оздоровлення осіб, які при виконанні професійних обов’язків перенесли захворювання на гостру респіраторну інфекцію  </w:t>
            </w:r>
            <w:r w:rsidRPr="00BA4A3A">
              <w:rPr>
                <w:rFonts w:ascii="Times New Roman" w:eastAsia="Times New Roman" w:hAnsi="Times New Roman" w:cs="Times New Roman"/>
                <w:bCs/>
                <w:color w:val="000000"/>
                <w:sz w:val="28"/>
                <w:szCs w:val="28"/>
                <w:lang w:val="en-US" w:eastAsia="uk-UA"/>
              </w:rPr>
              <w:t>COVID</w:t>
            </w:r>
            <w:r w:rsidRPr="00BA4A3A">
              <w:rPr>
                <w:rFonts w:ascii="Times New Roman" w:eastAsia="Times New Roman" w:hAnsi="Times New Roman" w:cs="Times New Roman"/>
                <w:bCs/>
                <w:color w:val="000000"/>
                <w:sz w:val="28"/>
                <w:szCs w:val="28"/>
                <w:lang w:eastAsia="uk-UA"/>
              </w:rPr>
              <w:t>-</w:t>
            </w:r>
            <w:r w:rsidRPr="00BA4A3A">
              <w:rPr>
                <w:rFonts w:ascii="Times New Roman" w:eastAsia="Times New Roman" w:hAnsi="Times New Roman" w:cs="Times New Roman"/>
                <w:bCs/>
                <w:color w:val="000000"/>
                <w:sz w:val="28"/>
                <w:szCs w:val="28"/>
                <w:lang w:val="uk-UA" w:eastAsia="uk-UA"/>
              </w:rPr>
              <w:t xml:space="preserve">19, спричинену коронавірусом </w:t>
            </w:r>
            <w:r w:rsidRPr="00BA4A3A">
              <w:rPr>
                <w:rFonts w:ascii="Times New Roman" w:eastAsia="Times New Roman" w:hAnsi="Times New Roman" w:cs="Times New Roman"/>
                <w:bCs/>
                <w:color w:val="000000"/>
                <w:sz w:val="28"/>
                <w:szCs w:val="28"/>
                <w:lang w:val="en-US" w:eastAsia="uk-UA"/>
              </w:rPr>
              <w:t>SARS</w:t>
            </w:r>
            <w:r w:rsidRPr="00BA4A3A">
              <w:rPr>
                <w:rFonts w:ascii="Times New Roman" w:eastAsia="Times New Roman" w:hAnsi="Times New Roman" w:cs="Times New Roman"/>
                <w:bCs/>
                <w:color w:val="000000"/>
                <w:sz w:val="28"/>
                <w:szCs w:val="28"/>
                <w:lang w:eastAsia="uk-UA"/>
              </w:rPr>
              <w:t>-</w:t>
            </w:r>
            <w:proofErr w:type="spellStart"/>
            <w:r w:rsidRPr="00BA4A3A">
              <w:rPr>
                <w:rFonts w:ascii="Times New Roman" w:eastAsia="Times New Roman" w:hAnsi="Times New Roman" w:cs="Times New Roman"/>
                <w:bCs/>
                <w:color w:val="000000"/>
                <w:sz w:val="28"/>
                <w:szCs w:val="28"/>
                <w:lang w:val="en-US" w:eastAsia="uk-UA"/>
              </w:rPr>
              <w:t>CoV</w:t>
            </w:r>
            <w:proofErr w:type="spellEnd"/>
            <w:r w:rsidRPr="00BA4A3A">
              <w:rPr>
                <w:rFonts w:ascii="Times New Roman" w:eastAsia="Times New Roman" w:hAnsi="Times New Roman" w:cs="Times New Roman"/>
                <w:bCs/>
                <w:color w:val="000000"/>
                <w:sz w:val="28"/>
                <w:szCs w:val="28"/>
                <w:lang w:eastAsia="uk-UA"/>
              </w:rPr>
              <w:t>-</w:t>
            </w:r>
            <w:r w:rsidRPr="00BA4A3A">
              <w:rPr>
                <w:rFonts w:ascii="Times New Roman" w:eastAsia="Times New Roman" w:hAnsi="Times New Roman" w:cs="Times New Roman"/>
                <w:bCs/>
                <w:color w:val="000000"/>
                <w:sz w:val="28"/>
                <w:szCs w:val="28"/>
                <w:lang w:val="uk-UA" w:eastAsia="uk-UA"/>
              </w:rPr>
              <w:t>2, в умовах стаціонару (працівники галузей охорони здоров’я, освіти, культури, соціального захисту) (за рахунок коштів одного із бюджетів)</w:t>
            </w:r>
          </w:p>
          <w:p w14:paraId="665899AC" w14:textId="77777777" w:rsidR="009E6260" w:rsidRPr="0032575E" w:rsidRDefault="009E6260" w:rsidP="00D935E4">
            <w:pPr>
              <w:pStyle w:val="ab"/>
              <w:jc w:val="both"/>
              <w:rPr>
                <w:rFonts w:ascii="Times New Roman" w:eastAsia="Times New Roman" w:hAnsi="Times New Roman" w:cs="Times New Roman"/>
                <w:bCs/>
                <w:sz w:val="28"/>
                <w:lang w:val="uk-UA" w:eastAsia="uk-UA"/>
              </w:rPr>
            </w:pPr>
            <w:r w:rsidRPr="0032575E">
              <w:rPr>
                <w:rFonts w:ascii="Times New Roman" w:eastAsia="Times New Roman" w:hAnsi="Times New Roman" w:cs="Times New Roman"/>
                <w:bCs/>
                <w:sz w:val="28"/>
                <w:lang w:val="uk-UA" w:eastAsia="uk-UA"/>
              </w:rPr>
              <w:t xml:space="preserve">(підпункт 1 пункту 4 розділу </w:t>
            </w:r>
            <w:r w:rsidRPr="0032575E">
              <w:rPr>
                <w:rFonts w:ascii="Times New Roman" w:eastAsia="Times New Roman" w:hAnsi="Times New Roman" w:cs="Times New Roman"/>
                <w:bCs/>
                <w:sz w:val="28"/>
                <w:lang w:val="en-US" w:eastAsia="uk-UA"/>
              </w:rPr>
              <w:t>II</w:t>
            </w:r>
            <w:r w:rsidRPr="0032575E">
              <w:rPr>
                <w:rFonts w:ascii="Times New Roman" w:eastAsia="Times New Roman" w:hAnsi="Times New Roman" w:cs="Times New Roman"/>
                <w:bCs/>
                <w:sz w:val="28"/>
                <w:lang w:val="uk-UA" w:eastAsia="uk-UA"/>
              </w:rPr>
              <w:t>)</w:t>
            </w:r>
          </w:p>
          <w:p w14:paraId="700C5BE9" w14:textId="77777777" w:rsidR="009E6260" w:rsidRPr="00B6079F" w:rsidRDefault="009E6260" w:rsidP="00D935E4">
            <w:pPr>
              <w:pStyle w:val="ab"/>
              <w:rPr>
                <w:rFonts w:ascii="Times New Roman" w:hAnsi="Times New Roman" w:cs="Times New Roman"/>
                <w:bCs/>
                <w:sz w:val="28"/>
                <w:szCs w:val="28"/>
                <w:lang w:val="uk-UA" w:eastAsia="uk-UA"/>
              </w:rPr>
            </w:pPr>
            <w:r w:rsidRPr="00B6079F">
              <w:rPr>
                <w:rFonts w:ascii="Times New Roman" w:hAnsi="Times New Roman" w:cs="Times New Roman"/>
                <w:bCs/>
                <w:sz w:val="28"/>
                <w:szCs w:val="28"/>
                <w:lang w:val="uk-UA" w:eastAsia="uk-UA"/>
              </w:rPr>
              <w:t xml:space="preserve"> </w:t>
            </w:r>
          </w:p>
          <w:p w14:paraId="252EE039" w14:textId="77777777" w:rsidR="009E6260" w:rsidRPr="00D9236E" w:rsidRDefault="009E6260" w:rsidP="00D935E4">
            <w:pPr>
              <w:pStyle w:val="ab"/>
              <w:rPr>
                <w:rFonts w:ascii="Times New Roman" w:hAnsi="Times New Roman" w:cs="Times New Roman"/>
                <w:bCs/>
                <w:sz w:val="28"/>
                <w:szCs w:val="28"/>
                <w:lang w:val="uk-UA" w:eastAsia="uk-UA"/>
              </w:rPr>
            </w:pPr>
            <w:r w:rsidRPr="00D9236E">
              <w:rPr>
                <w:rFonts w:ascii="Times New Roman" w:hAnsi="Times New Roman" w:cs="Times New Roman"/>
                <w:bCs/>
                <w:sz w:val="28"/>
                <w:szCs w:val="28"/>
                <w:lang w:val="uk-UA" w:eastAsia="uk-UA"/>
              </w:rPr>
              <w:t>Директору Департаменту соціальної та сімейної політики Одеської обласної державної адміністрації</w:t>
            </w:r>
          </w:p>
          <w:p w14:paraId="125CB7D0" w14:textId="77777777" w:rsidR="009E6260" w:rsidRPr="00D9236E" w:rsidRDefault="009E6260" w:rsidP="00D935E4">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w:t>
            </w:r>
            <w:r>
              <w:rPr>
                <w:rFonts w:ascii="Times New Roman" w:hAnsi="Times New Roman" w:cs="Times New Roman"/>
                <w:sz w:val="28"/>
                <w:szCs w:val="28"/>
                <w:lang w:val="uk-UA" w:eastAsia="uk-UA"/>
              </w:rPr>
              <w:t>_</w:t>
            </w:r>
            <w:r w:rsidRPr="00D9236E">
              <w:rPr>
                <w:rFonts w:ascii="Times New Roman" w:hAnsi="Times New Roman" w:cs="Times New Roman"/>
                <w:sz w:val="28"/>
                <w:szCs w:val="28"/>
                <w:lang w:val="uk-UA" w:eastAsia="uk-UA"/>
              </w:rPr>
              <w:t>____</w:t>
            </w:r>
          </w:p>
          <w:p w14:paraId="0A045685" w14:textId="77777777" w:rsidR="009E6260" w:rsidRPr="00D9236E" w:rsidRDefault="009E6260" w:rsidP="00D935E4">
            <w:pPr>
              <w:pStyle w:val="ab"/>
              <w:jc w:val="center"/>
              <w:rPr>
                <w:rFonts w:ascii="Times New Roman" w:hAnsi="Times New Roman" w:cs="Times New Roman"/>
                <w:sz w:val="18"/>
                <w:szCs w:val="18"/>
                <w:lang w:val="uk-UA" w:eastAsia="uk-UA"/>
              </w:rPr>
            </w:pPr>
            <w:r w:rsidRPr="00D9236E">
              <w:rPr>
                <w:rFonts w:ascii="Times New Roman" w:hAnsi="Times New Roman" w:cs="Times New Roman"/>
                <w:sz w:val="18"/>
                <w:szCs w:val="18"/>
                <w:lang w:val="uk-UA" w:eastAsia="uk-UA"/>
              </w:rPr>
              <w:t>(ПІБ)</w:t>
            </w:r>
          </w:p>
          <w:p w14:paraId="6377E962" w14:textId="77777777" w:rsidR="009E6260" w:rsidRPr="00D9236E" w:rsidRDefault="009E6260" w:rsidP="00D935E4">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w:t>
            </w:r>
            <w:r>
              <w:rPr>
                <w:rFonts w:ascii="Times New Roman" w:hAnsi="Times New Roman" w:cs="Times New Roman"/>
                <w:sz w:val="28"/>
                <w:szCs w:val="28"/>
                <w:lang w:val="uk-UA" w:eastAsia="uk-UA"/>
              </w:rPr>
              <w:t>_</w:t>
            </w:r>
            <w:r w:rsidRPr="00D9236E">
              <w:rPr>
                <w:rFonts w:ascii="Times New Roman" w:hAnsi="Times New Roman" w:cs="Times New Roman"/>
                <w:sz w:val="28"/>
                <w:szCs w:val="28"/>
                <w:lang w:val="uk-UA" w:eastAsia="uk-UA"/>
              </w:rPr>
              <w:t>_________</w:t>
            </w:r>
          </w:p>
          <w:p w14:paraId="0A412FDE" w14:textId="77777777" w:rsidR="009E6260" w:rsidRPr="00D9236E" w:rsidRDefault="009E6260" w:rsidP="00D935E4">
            <w:pPr>
              <w:pStyle w:val="ab"/>
              <w:jc w:val="center"/>
              <w:rPr>
                <w:rFonts w:ascii="Times New Roman" w:hAnsi="Times New Roman" w:cs="Times New Roman"/>
                <w:sz w:val="18"/>
                <w:szCs w:val="18"/>
                <w:lang w:val="uk-UA" w:eastAsia="uk-UA"/>
              </w:rPr>
            </w:pPr>
            <w:r w:rsidRPr="00D9236E">
              <w:rPr>
                <w:rFonts w:ascii="Times New Roman" w:hAnsi="Times New Roman" w:cs="Times New Roman"/>
                <w:sz w:val="18"/>
                <w:szCs w:val="18"/>
                <w:lang w:val="uk-UA" w:eastAsia="uk-UA"/>
              </w:rPr>
              <w:t>(ПІБ заявника)</w:t>
            </w:r>
          </w:p>
          <w:p w14:paraId="01D61445" w14:textId="77777777" w:rsidR="009E6260" w:rsidRPr="00D9236E" w:rsidRDefault="009E6260" w:rsidP="00D935E4">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___________________________________________</w:t>
            </w:r>
          </w:p>
          <w:p w14:paraId="0CD44C86" w14:textId="77777777" w:rsidR="009E6260" w:rsidRPr="00D9236E" w:rsidRDefault="009E6260" w:rsidP="00D935E4">
            <w:pPr>
              <w:pStyle w:val="ab"/>
              <w:jc w:val="center"/>
              <w:rPr>
                <w:rFonts w:ascii="Times New Roman" w:hAnsi="Times New Roman" w:cs="Times New Roman"/>
                <w:sz w:val="16"/>
                <w:szCs w:val="16"/>
                <w:lang w:val="uk-UA" w:eastAsia="uk-UA"/>
              </w:rPr>
            </w:pPr>
            <w:r w:rsidRPr="00D9236E">
              <w:rPr>
                <w:rFonts w:ascii="Times New Roman" w:hAnsi="Times New Roman" w:cs="Times New Roman"/>
                <w:sz w:val="16"/>
                <w:szCs w:val="16"/>
                <w:lang w:val="uk-UA" w:eastAsia="uk-UA"/>
              </w:rPr>
              <w:t>(фактичн</w:t>
            </w:r>
            <w:r>
              <w:rPr>
                <w:rFonts w:ascii="Times New Roman" w:hAnsi="Times New Roman" w:cs="Times New Roman"/>
                <w:sz w:val="16"/>
                <w:szCs w:val="16"/>
                <w:lang w:val="uk-UA" w:eastAsia="uk-UA"/>
              </w:rPr>
              <w:t>е</w:t>
            </w:r>
            <w:r w:rsidRPr="00D9236E">
              <w:rPr>
                <w:rFonts w:ascii="Times New Roman" w:hAnsi="Times New Roman" w:cs="Times New Roman"/>
                <w:sz w:val="16"/>
                <w:szCs w:val="16"/>
                <w:lang w:val="uk-UA" w:eastAsia="uk-UA"/>
              </w:rPr>
              <w:t xml:space="preserve"> </w:t>
            </w:r>
            <w:r>
              <w:rPr>
                <w:rFonts w:ascii="Times New Roman" w:hAnsi="Times New Roman" w:cs="Times New Roman"/>
                <w:sz w:val="16"/>
                <w:szCs w:val="16"/>
                <w:lang w:val="uk-UA" w:eastAsia="uk-UA"/>
              </w:rPr>
              <w:t>місце</w:t>
            </w:r>
            <w:r w:rsidRPr="00D9236E">
              <w:rPr>
                <w:rFonts w:ascii="Times New Roman" w:hAnsi="Times New Roman" w:cs="Times New Roman"/>
                <w:sz w:val="16"/>
                <w:szCs w:val="16"/>
                <w:lang w:val="uk-UA" w:eastAsia="uk-UA"/>
              </w:rPr>
              <w:t xml:space="preserve"> проживання (населений пункт, вулиця, будинок, корпус, квартира))</w:t>
            </w:r>
          </w:p>
          <w:p w14:paraId="47885FA9" w14:textId="77777777" w:rsidR="009E6260" w:rsidRPr="00D9236E" w:rsidRDefault="009E6260" w:rsidP="00D935E4">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___________________________________________</w:t>
            </w:r>
          </w:p>
          <w:p w14:paraId="55CAC2F5" w14:textId="77777777" w:rsidR="009E6260" w:rsidRPr="00D9236E" w:rsidRDefault="009E6260" w:rsidP="00D935E4">
            <w:pPr>
              <w:pStyle w:val="ab"/>
              <w:rPr>
                <w:rFonts w:ascii="Times New Roman" w:hAnsi="Times New Roman" w:cs="Times New Roman"/>
                <w:sz w:val="28"/>
                <w:szCs w:val="28"/>
                <w:lang w:val="uk-UA" w:eastAsia="uk-UA"/>
              </w:rPr>
            </w:pPr>
            <w:r w:rsidRPr="00D9236E">
              <w:rPr>
                <w:rFonts w:ascii="Times New Roman" w:hAnsi="Times New Roman" w:cs="Times New Roman"/>
                <w:sz w:val="28"/>
                <w:szCs w:val="28"/>
                <w:lang w:val="uk-UA" w:eastAsia="uk-UA"/>
              </w:rPr>
              <w:t>___________________________________________</w:t>
            </w:r>
          </w:p>
          <w:p w14:paraId="5EA60320" w14:textId="77777777" w:rsidR="009E6260" w:rsidRDefault="009E6260" w:rsidP="00D935E4">
            <w:pPr>
              <w:pStyle w:val="ab"/>
              <w:jc w:val="center"/>
              <w:rPr>
                <w:rFonts w:ascii="Times New Roman" w:hAnsi="Times New Roman" w:cs="Times New Roman"/>
                <w:b/>
                <w:sz w:val="18"/>
                <w:szCs w:val="18"/>
                <w:lang w:val="uk-UA" w:eastAsia="uk-UA"/>
              </w:rPr>
            </w:pPr>
            <w:r w:rsidRPr="00D9236E">
              <w:rPr>
                <w:rFonts w:ascii="Times New Roman" w:hAnsi="Times New Roman" w:cs="Times New Roman"/>
                <w:sz w:val="18"/>
                <w:szCs w:val="18"/>
                <w:lang w:val="uk-UA" w:eastAsia="uk-UA"/>
              </w:rPr>
              <w:t>(контактний номер телефону</w:t>
            </w:r>
            <w:r>
              <w:rPr>
                <w:rFonts w:ascii="Times New Roman" w:hAnsi="Times New Roman" w:cs="Times New Roman"/>
                <w:b/>
                <w:sz w:val="18"/>
                <w:szCs w:val="18"/>
                <w:lang w:val="uk-UA" w:eastAsia="uk-UA"/>
              </w:rPr>
              <w:t>)</w:t>
            </w:r>
          </w:p>
          <w:p w14:paraId="21D2BF77" w14:textId="77777777" w:rsidR="009E6260" w:rsidRDefault="009E6260" w:rsidP="00D935E4">
            <w:pPr>
              <w:pStyle w:val="ab"/>
              <w:rPr>
                <w:rFonts w:ascii="Times New Roman" w:hAnsi="Times New Roman" w:cs="Times New Roman"/>
                <w:color w:val="0D0D0D" w:themeColor="text1" w:themeTint="F2"/>
                <w:sz w:val="28"/>
                <w:szCs w:val="28"/>
                <w:lang w:val="uk-UA"/>
              </w:rPr>
            </w:pPr>
          </w:p>
        </w:tc>
      </w:tr>
    </w:tbl>
    <w:p w14:paraId="2437ECF0" w14:textId="77777777" w:rsidR="009E6260" w:rsidRDefault="009E6260" w:rsidP="009E6260">
      <w:pPr>
        <w:spacing w:after="0" w:line="240" w:lineRule="auto"/>
        <w:jc w:val="center"/>
        <w:rPr>
          <w:rFonts w:ascii="Times New Roman" w:hAnsi="Times New Roman" w:cs="Times New Roman"/>
          <w:color w:val="0D0D0D" w:themeColor="text1" w:themeTint="F2"/>
          <w:sz w:val="28"/>
          <w:szCs w:val="28"/>
          <w:lang w:val="uk-UA"/>
        </w:rPr>
      </w:pPr>
    </w:p>
    <w:p w14:paraId="10896A0A" w14:textId="77777777" w:rsidR="009E6260" w:rsidRDefault="009E6260" w:rsidP="009E6260">
      <w:pPr>
        <w:spacing w:after="0" w:line="240" w:lineRule="auto"/>
        <w:jc w:val="center"/>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Заява</w:t>
      </w:r>
      <w:proofErr w:type="spellEnd"/>
    </w:p>
    <w:p w14:paraId="02B5B39D" w14:textId="77777777" w:rsidR="009E6260" w:rsidRDefault="009E6260" w:rsidP="009E6260">
      <w:pPr>
        <w:spacing w:after="0" w:line="240" w:lineRule="auto"/>
        <w:ind w:firstLine="708"/>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Прошу </w:t>
      </w:r>
      <w:r>
        <w:rPr>
          <w:rFonts w:ascii="Times New Roman" w:hAnsi="Times New Roman" w:cs="Times New Roman"/>
          <w:sz w:val="28"/>
          <w:szCs w:val="28"/>
          <w:lang w:val="uk-UA" w:eastAsia="uk-UA"/>
        </w:rPr>
        <w:t>перерахувати кошти на відшкодування вартості</w:t>
      </w:r>
      <w:r>
        <w:rPr>
          <w:rFonts w:ascii="Times New Roman" w:hAnsi="Times New Roman" w:cs="Times New Roman"/>
          <w:color w:val="0D0D0D" w:themeColor="text1" w:themeTint="F2"/>
          <w:sz w:val="28"/>
          <w:szCs w:val="28"/>
          <w:lang w:val="uk-UA"/>
        </w:rPr>
        <w:t xml:space="preserve"> проживання та харчування у зв</w:t>
      </w:r>
      <w:r>
        <w:rPr>
          <w:rFonts w:ascii="Times New Roman" w:hAnsi="Times New Roman" w:cs="Times New Roman"/>
          <w:color w:val="0D0D0D" w:themeColor="text1" w:themeTint="F2"/>
          <w:sz w:val="28"/>
          <w:szCs w:val="28"/>
        </w:rPr>
        <w:t>’</w:t>
      </w:r>
      <w:proofErr w:type="spellStart"/>
      <w:r>
        <w:rPr>
          <w:rFonts w:ascii="Times New Roman" w:hAnsi="Times New Roman" w:cs="Times New Roman"/>
          <w:color w:val="0D0D0D" w:themeColor="text1" w:themeTint="F2"/>
          <w:sz w:val="28"/>
          <w:szCs w:val="28"/>
          <w:lang w:val="uk-UA"/>
        </w:rPr>
        <w:t>язку</w:t>
      </w:r>
      <w:proofErr w:type="spellEnd"/>
      <w:r>
        <w:rPr>
          <w:rFonts w:ascii="Times New Roman" w:hAnsi="Times New Roman" w:cs="Times New Roman"/>
          <w:color w:val="0D0D0D" w:themeColor="text1" w:themeTint="F2"/>
          <w:sz w:val="28"/>
          <w:szCs w:val="28"/>
          <w:lang w:val="uk-UA"/>
        </w:rPr>
        <w:t xml:space="preserve"> із супроводом _______________________________ __________________________________________________________________</w:t>
      </w:r>
    </w:p>
    <w:p w14:paraId="0FB8476F" w14:textId="77777777" w:rsidR="009E6260" w:rsidRDefault="009E6260" w:rsidP="009E6260">
      <w:pPr>
        <w:spacing w:after="0" w:line="24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lang w:val="uk-UA"/>
        </w:rPr>
        <w:t xml:space="preserve">прізвище, </w:t>
      </w:r>
      <w:proofErr w:type="spellStart"/>
      <w:r>
        <w:rPr>
          <w:rFonts w:ascii="Times New Roman" w:hAnsi="Times New Roman" w:cs="Times New Roman"/>
          <w:color w:val="0D0D0D" w:themeColor="text1" w:themeTint="F2"/>
          <w:sz w:val="20"/>
          <w:szCs w:val="20"/>
          <w:lang w:val="uk-UA"/>
        </w:rPr>
        <w:t>ім</w:t>
      </w:r>
      <w:proofErr w:type="spellEnd"/>
      <w:r>
        <w:rPr>
          <w:rFonts w:ascii="Times New Roman" w:hAnsi="Times New Roman" w:cs="Times New Roman"/>
          <w:color w:val="0D0D0D" w:themeColor="text1" w:themeTint="F2"/>
          <w:sz w:val="20"/>
          <w:szCs w:val="20"/>
        </w:rPr>
        <w:t>’</w:t>
      </w:r>
      <w:r>
        <w:rPr>
          <w:rFonts w:ascii="Times New Roman" w:hAnsi="Times New Roman" w:cs="Times New Roman"/>
          <w:color w:val="0D0D0D" w:themeColor="text1" w:themeTint="F2"/>
          <w:sz w:val="20"/>
          <w:szCs w:val="20"/>
          <w:lang w:val="uk-UA"/>
        </w:rPr>
        <w:t xml:space="preserve">я та по батькові, </w:t>
      </w:r>
      <w:proofErr w:type="spellStart"/>
      <w:r>
        <w:rPr>
          <w:rFonts w:ascii="Times New Roman" w:hAnsi="Times New Roman" w:cs="Times New Roman"/>
          <w:color w:val="0D0D0D" w:themeColor="text1" w:themeTint="F2"/>
          <w:sz w:val="20"/>
          <w:szCs w:val="20"/>
        </w:rPr>
        <w:t>категорія</w:t>
      </w:r>
      <w:proofErr w:type="spellEnd"/>
      <w:r>
        <w:rPr>
          <w:rFonts w:ascii="Times New Roman" w:hAnsi="Times New Roman" w:cs="Times New Roman"/>
          <w:color w:val="0D0D0D" w:themeColor="text1" w:themeTint="F2"/>
          <w:sz w:val="20"/>
          <w:szCs w:val="20"/>
        </w:rPr>
        <w:t xml:space="preserve"> </w:t>
      </w:r>
      <w:proofErr w:type="spellStart"/>
      <w:r>
        <w:rPr>
          <w:rFonts w:ascii="Times New Roman" w:hAnsi="Times New Roman" w:cs="Times New Roman"/>
          <w:color w:val="0D0D0D" w:themeColor="text1" w:themeTint="F2"/>
          <w:sz w:val="20"/>
          <w:szCs w:val="20"/>
        </w:rPr>
        <w:t>заявника</w:t>
      </w:r>
      <w:proofErr w:type="spellEnd"/>
      <w:r>
        <w:rPr>
          <w:rFonts w:ascii="Times New Roman" w:hAnsi="Times New Roman" w:cs="Times New Roman"/>
          <w:color w:val="0D0D0D" w:themeColor="text1" w:themeTint="F2"/>
          <w:sz w:val="20"/>
          <w:szCs w:val="20"/>
        </w:rPr>
        <w:t xml:space="preserve">) </w:t>
      </w:r>
    </w:p>
    <w:p w14:paraId="2B99260D" w14:textId="77777777" w:rsidR="009E6260" w:rsidRDefault="009E6260" w:rsidP="009E6260">
      <w:pPr>
        <w:spacing w:after="0" w:line="240" w:lineRule="auto"/>
        <w:jc w:val="both"/>
        <w:rPr>
          <w:rFonts w:ascii="Times New Roman" w:hAnsi="Times New Roman" w:cs="Times New Roman"/>
          <w:color w:val="0D0D0D" w:themeColor="text1" w:themeTint="F2"/>
          <w:sz w:val="20"/>
          <w:szCs w:val="20"/>
          <w:lang w:val="uk-UA"/>
        </w:rPr>
      </w:pPr>
      <w:r>
        <w:rPr>
          <w:rFonts w:ascii="Times New Roman" w:hAnsi="Times New Roman" w:cs="Times New Roman"/>
          <w:color w:val="0D0D0D" w:themeColor="text1" w:themeTint="F2"/>
          <w:sz w:val="28"/>
          <w:szCs w:val="28"/>
        </w:rPr>
        <w:t xml:space="preserve">на </w:t>
      </w:r>
      <w:proofErr w:type="spellStart"/>
      <w:r>
        <w:rPr>
          <w:rFonts w:ascii="Times New Roman" w:hAnsi="Times New Roman" w:cs="Times New Roman"/>
          <w:color w:val="0D0D0D" w:themeColor="text1" w:themeTint="F2"/>
          <w:sz w:val="28"/>
          <w:szCs w:val="28"/>
        </w:rPr>
        <w:t>рахунок</w:t>
      </w:r>
      <w:proofErr w:type="spellEnd"/>
      <w:r>
        <w:rPr>
          <w:rFonts w:ascii="Times New Roman" w:hAnsi="Times New Roman" w:cs="Times New Roman"/>
          <w:color w:val="0D0D0D" w:themeColor="text1" w:themeTint="F2"/>
          <w:sz w:val="28"/>
          <w:szCs w:val="28"/>
        </w:rPr>
        <w:t xml:space="preserve"> </w:t>
      </w:r>
      <w:proofErr w:type="spellStart"/>
      <w:r>
        <w:rPr>
          <w:rFonts w:ascii="Times New Roman" w:hAnsi="Times New Roman" w:cs="Times New Roman"/>
          <w:color w:val="0D0D0D" w:themeColor="text1" w:themeTint="F2"/>
          <w:sz w:val="28"/>
          <w:szCs w:val="28"/>
        </w:rPr>
        <w:t>санаторію</w:t>
      </w:r>
      <w:proofErr w:type="spellEnd"/>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0"/>
          <w:szCs w:val="20"/>
        </w:rPr>
        <w:t>__</w:t>
      </w:r>
      <w:r>
        <w:rPr>
          <w:rFonts w:ascii="Times New Roman" w:hAnsi="Times New Roman" w:cs="Times New Roman"/>
          <w:color w:val="0D0D0D" w:themeColor="text1" w:themeTint="F2"/>
          <w:sz w:val="20"/>
          <w:szCs w:val="20"/>
          <w:lang w:val="uk-UA"/>
        </w:rPr>
        <w:t>____________________________</w:t>
      </w:r>
      <w:r>
        <w:rPr>
          <w:rFonts w:ascii="Times New Roman" w:hAnsi="Times New Roman" w:cs="Times New Roman"/>
          <w:color w:val="0D0D0D" w:themeColor="text1" w:themeTint="F2"/>
          <w:sz w:val="20"/>
          <w:szCs w:val="20"/>
        </w:rPr>
        <w:t>_________________________</w:t>
      </w: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____________________________________________________________________________________________</w:t>
      </w: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8"/>
          <w:szCs w:val="28"/>
          <w:lang w:val="uk-UA"/>
        </w:rPr>
        <w:t>.</w:t>
      </w:r>
    </w:p>
    <w:p w14:paraId="2D557819" w14:textId="77777777" w:rsidR="009E6260" w:rsidRDefault="009E6260" w:rsidP="009E6260">
      <w:pPr>
        <w:spacing w:after="0" w:line="36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 xml:space="preserve"> (на</w:t>
      </w:r>
      <w:proofErr w:type="spellStart"/>
      <w:r>
        <w:rPr>
          <w:rFonts w:ascii="Times New Roman" w:hAnsi="Times New Roman" w:cs="Times New Roman"/>
          <w:color w:val="0D0D0D" w:themeColor="text1" w:themeTint="F2"/>
          <w:sz w:val="20"/>
          <w:szCs w:val="20"/>
          <w:lang w:val="uk-UA"/>
        </w:rPr>
        <w:t>йменування</w:t>
      </w:r>
      <w:proofErr w:type="spellEnd"/>
      <w:r>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lang w:val="uk-UA"/>
        </w:rPr>
        <w:t xml:space="preserve">місцезнаходження </w:t>
      </w:r>
      <w:proofErr w:type="spellStart"/>
      <w:r>
        <w:rPr>
          <w:rFonts w:ascii="Times New Roman" w:hAnsi="Times New Roman" w:cs="Times New Roman"/>
          <w:color w:val="0D0D0D" w:themeColor="text1" w:themeTint="F2"/>
          <w:sz w:val="20"/>
          <w:szCs w:val="20"/>
        </w:rPr>
        <w:t>санаторію</w:t>
      </w:r>
      <w:proofErr w:type="spellEnd"/>
      <w:r>
        <w:rPr>
          <w:rFonts w:ascii="Times New Roman" w:hAnsi="Times New Roman" w:cs="Times New Roman"/>
          <w:color w:val="0D0D0D" w:themeColor="text1" w:themeTint="F2"/>
          <w:sz w:val="20"/>
          <w:szCs w:val="20"/>
        </w:rPr>
        <w:t xml:space="preserve">) </w:t>
      </w:r>
    </w:p>
    <w:p w14:paraId="42ED1379" w14:textId="77777777" w:rsidR="009E6260" w:rsidRDefault="009E6260" w:rsidP="009E6260">
      <w:pPr>
        <w:spacing w:after="0" w:line="360" w:lineRule="auto"/>
        <w:jc w:val="both"/>
        <w:rPr>
          <w:rFonts w:ascii="Times New Roman" w:hAnsi="Times New Roman" w:cs="Times New Roman"/>
          <w:color w:val="0D0D0D" w:themeColor="text1" w:themeTint="F2"/>
          <w:sz w:val="28"/>
          <w:szCs w:val="28"/>
          <w:lang w:val="uk-UA"/>
        </w:rPr>
      </w:pPr>
    </w:p>
    <w:p w14:paraId="1C10F23C" w14:textId="77777777" w:rsidR="009E6260" w:rsidRPr="00BA4A3A" w:rsidRDefault="009E6260" w:rsidP="009E6260">
      <w:pPr>
        <w:spacing w:after="0" w:line="240" w:lineRule="auto"/>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rPr>
        <w:t xml:space="preserve"> «_</w:t>
      </w:r>
      <w:r>
        <w:rPr>
          <w:rFonts w:ascii="Times New Roman" w:hAnsi="Times New Roman" w:cs="Times New Roman"/>
          <w:color w:val="0D0D0D" w:themeColor="text1" w:themeTint="F2"/>
          <w:sz w:val="28"/>
          <w:szCs w:val="28"/>
          <w:lang w:val="en-US"/>
        </w:rPr>
        <w:t>__</w:t>
      </w:r>
      <w:r>
        <w:rPr>
          <w:rFonts w:ascii="Times New Roman" w:hAnsi="Times New Roman" w:cs="Times New Roman"/>
          <w:color w:val="0D0D0D" w:themeColor="text1" w:themeTint="F2"/>
          <w:sz w:val="28"/>
          <w:szCs w:val="28"/>
        </w:rPr>
        <w:t>_</w:t>
      </w:r>
      <w:proofErr w:type="gramStart"/>
      <w:r>
        <w:rPr>
          <w:rFonts w:ascii="Times New Roman" w:hAnsi="Times New Roman" w:cs="Times New Roman"/>
          <w:color w:val="0D0D0D" w:themeColor="text1" w:themeTint="F2"/>
          <w:sz w:val="28"/>
          <w:szCs w:val="28"/>
        </w:rPr>
        <w:t>_»_</w:t>
      </w:r>
      <w:proofErr w:type="gramEnd"/>
      <w:r>
        <w:rPr>
          <w:rFonts w:ascii="Times New Roman" w:hAnsi="Times New Roman" w:cs="Times New Roman"/>
          <w:color w:val="0D0D0D" w:themeColor="text1" w:themeTint="F2"/>
          <w:sz w:val="28"/>
          <w:szCs w:val="28"/>
        </w:rPr>
        <w:t xml:space="preserve">_________20___рік </w:t>
      </w:r>
      <w:r>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rPr>
        <w:t>____________________</w:t>
      </w:r>
    </w:p>
    <w:p w14:paraId="5129A324" w14:textId="77777777" w:rsidR="009E6260" w:rsidRDefault="009E6260" w:rsidP="009E6260">
      <w:pPr>
        <w:spacing w:after="0" w:line="240" w:lineRule="auto"/>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lang w:val="uk-UA"/>
        </w:rPr>
        <w:t xml:space="preserve">                                                                                                                                   </w:t>
      </w:r>
      <w:r>
        <w:rPr>
          <w:rFonts w:ascii="Times New Roman" w:hAnsi="Times New Roman" w:cs="Times New Roman"/>
          <w:color w:val="0D0D0D" w:themeColor="text1" w:themeTint="F2"/>
          <w:sz w:val="20"/>
          <w:szCs w:val="20"/>
        </w:rPr>
        <w:t>(</w:t>
      </w:r>
      <w:proofErr w:type="spellStart"/>
      <w:r>
        <w:rPr>
          <w:rFonts w:ascii="Times New Roman" w:hAnsi="Times New Roman" w:cs="Times New Roman"/>
          <w:color w:val="0D0D0D" w:themeColor="text1" w:themeTint="F2"/>
          <w:sz w:val="20"/>
          <w:szCs w:val="20"/>
        </w:rPr>
        <w:t>підпис</w:t>
      </w:r>
      <w:proofErr w:type="spellEnd"/>
      <w:r>
        <w:rPr>
          <w:rFonts w:ascii="Times New Roman" w:hAnsi="Times New Roman" w:cs="Times New Roman"/>
          <w:color w:val="0D0D0D" w:themeColor="text1" w:themeTint="F2"/>
          <w:sz w:val="20"/>
          <w:szCs w:val="20"/>
        </w:rPr>
        <w:t xml:space="preserve"> </w:t>
      </w:r>
      <w:proofErr w:type="spellStart"/>
      <w:r>
        <w:rPr>
          <w:rFonts w:ascii="Times New Roman" w:hAnsi="Times New Roman" w:cs="Times New Roman"/>
          <w:color w:val="0D0D0D" w:themeColor="text1" w:themeTint="F2"/>
          <w:sz w:val="20"/>
          <w:szCs w:val="20"/>
        </w:rPr>
        <w:t>супроводжуючої</w:t>
      </w:r>
      <w:proofErr w:type="spellEnd"/>
      <w:r>
        <w:rPr>
          <w:rFonts w:ascii="Times New Roman" w:hAnsi="Times New Roman" w:cs="Times New Roman"/>
          <w:color w:val="0D0D0D" w:themeColor="text1" w:themeTint="F2"/>
          <w:sz w:val="20"/>
          <w:szCs w:val="20"/>
        </w:rPr>
        <w:t xml:space="preserve"> особи)</w:t>
      </w:r>
    </w:p>
    <w:p w14:paraId="45647086" w14:textId="77777777" w:rsidR="009E6260" w:rsidRDefault="009E6260" w:rsidP="009E6260">
      <w:pPr>
        <w:spacing w:after="0" w:line="240" w:lineRule="auto"/>
        <w:jc w:val="both"/>
        <w:rPr>
          <w:rFonts w:ascii="Times New Roman" w:hAnsi="Times New Roman" w:cs="Times New Roman"/>
          <w:color w:val="0D0D0D" w:themeColor="text1" w:themeTint="F2"/>
          <w:sz w:val="20"/>
          <w:szCs w:val="20"/>
        </w:rPr>
      </w:pPr>
    </w:p>
    <w:p w14:paraId="393D935B" w14:textId="77777777" w:rsidR="009E6260" w:rsidRDefault="009E6260" w:rsidP="009E6260">
      <w:pPr>
        <w:spacing w:after="0" w:line="240" w:lineRule="auto"/>
        <w:jc w:val="both"/>
        <w:rPr>
          <w:rFonts w:ascii="Times New Roman" w:hAnsi="Times New Roman" w:cs="Times New Roman"/>
          <w:color w:val="0D0D0D" w:themeColor="text1" w:themeTint="F2"/>
          <w:sz w:val="20"/>
          <w:szCs w:val="20"/>
        </w:rPr>
      </w:pPr>
    </w:p>
    <w:p w14:paraId="0A4AD943" w14:textId="77777777" w:rsidR="009E6260" w:rsidRPr="000C4461" w:rsidRDefault="009E6260" w:rsidP="009E6260">
      <w:pPr>
        <w:spacing w:after="0" w:line="240" w:lineRule="auto"/>
        <w:jc w:val="center"/>
        <w:rPr>
          <w:rFonts w:ascii="Times New Roman" w:hAnsi="Times New Roman" w:cs="Times New Roman"/>
          <w:color w:val="0D0D0D" w:themeColor="text1" w:themeTint="F2"/>
          <w:sz w:val="20"/>
          <w:szCs w:val="20"/>
          <w:lang w:val="uk-UA"/>
        </w:rPr>
      </w:pPr>
      <w:r>
        <w:rPr>
          <w:rFonts w:ascii="Times New Roman" w:hAnsi="Times New Roman" w:cs="Times New Roman"/>
          <w:color w:val="0D0D0D" w:themeColor="text1" w:themeTint="F2"/>
          <w:sz w:val="20"/>
          <w:szCs w:val="20"/>
          <w:lang w:val="uk-UA"/>
        </w:rPr>
        <w:t>___________________________________________________</w:t>
      </w:r>
    </w:p>
    <w:p w14:paraId="747D9297" w14:textId="77777777" w:rsidR="009E6260" w:rsidRPr="00055D8B" w:rsidRDefault="009E6260" w:rsidP="009E6260">
      <w:pPr>
        <w:spacing w:after="0" w:line="240" w:lineRule="auto"/>
        <w:ind w:left="708" w:right="-186"/>
        <w:jc w:val="both"/>
        <w:rPr>
          <w:rFonts w:ascii="Times New Roman" w:eastAsia="Times New Roman" w:hAnsi="Times New Roman" w:cs="Times New Roman"/>
          <w:b/>
          <w:bCs/>
          <w:color w:val="000000"/>
          <w:sz w:val="28"/>
          <w:szCs w:val="28"/>
          <w:lang w:val="uk-UA" w:eastAsia="uk-UA"/>
        </w:rPr>
      </w:pPr>
    </w:p>
    <w:p w14:paraId="52EF5768" w14:textId="46EA6BB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p>
    <w:p w14:paraId="42F90081" w14:textId="77777777" w:rsidR="009E6260" w:rsidRDefault="009E6260" w:rsidP="009E6260">
      <w:pPr>
        <w:spacing w:after="0" w:line="240" w:lineRule="auto"/>
        <w:ind w:right="-1"/>
        <w:jc w:val="both"/>
        <w:rPr>
          <w:rFonts w:ascii="Times New Roman" w:eastAsia="Times New Roman" w:hAnsi="Times New Roman" w:cs="Times New Roman"/>
          <w:bCs/>
          <w:color w:val="000000"/>
          <w:sz w:val="28"/>
          <w:szCs w:val="28"/>
          <w:lang w:val="uk-UA" w:eastAsia="uk-UA"/>
        </w:rPr>
      </w:pPr>
    </w:p>
    <w:p w14:paraId="659538E4" w14:textId="77777777" w:rsidR="009E6260" w:rsidRPr="00055D8B" w:rsidRDefault="009E6260" w:rsidP="009E6260">
      <w:pPr>
        <w:spacing w:after="0" w:line="240" w:lineRule="auto"/>
        <w:ind w:left="708" w:right="-186"/>
        <w:jc w:val="both"/>
        <w:rPr>
          <w:rFonts w:ascii="Times New Roman" w:eastAsia="Times New Roman" w:hAnsi="Times New Roman" w:cs="Times New Roman"/>
          <w:b/>
          <w:bCs/>
          <w:color w:val="000000"/>
          <w:sz w:val="28"/>
          <w:szCs w:val="28"/>
          <w:lang w:val="uk-UA" w:eastAsia="uk-UA"/>
        </w:rPr>
      </w:pPr>
    </w:p>
    <w:p w14:paraId="7B5E5EDB" w14:textId="77777777" w:rsidR="009A2581" w:rsidRPr="00AE7CD5" w:rsidRDefault="009A2581" w:rsidP="009E6260">
      <w:pPr>
        <w:spacing w:after="0" w:line="240" w:lineRule="auto"/>
        <w:rPr>
          <w:rFonts w:ascii="Times New Roman" w:hAnsi="Times New Roman" w:cs="Times New Roman"/>
          <w:sz w:val="28"/>
          <w:szCs w:val="28"/>
          <w:lang w:val="uk-UA"/>
        </w:rPr>
      </w:pPr>
    </w:p>
    <w:sectPr w:rsidR="009A2581" w:rsidRPr="00AE7CD5" w:rsidSect="00177F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650C" w14:textId="77777777" w:rsidR="0092419C" w:rsidRDefault="0092419C" w:rsidP="00781048">
      <w:pPr>
        <w:spacing w:after="0" w:line="240" w:lineRule="auto"/>
      </w:pPr>
      <w:r>
        <w:separator/>
      </w:r>
    </w:p>
  </w:endnote>
  <w:endnote w:type="continuationSeparator" w:id="0">
    <w:p w14:paraId="68236A49" w14:textId="77777777" w:rsidR="0092419C" w:rsidRDefault="0092419C" w:rsidP="007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E11B" w14:textId="77777777" w:rsidR="0092419C" w:rsidRDefault="0092419C" w:rsidP="00781048">
      <w:pPr>
        <w:spacing w:after="0" w:line="240" w:lineRule="auto"/>
      </w:pPr>
      <w:r>
        <w:separator/>
      </w:r>
    </w:p>
  </w:footnote>
  <w:footnote w:type="continuationSeparator" w:id="0">
    <w:p w14:paraId="4CD52FC8" w14:textId="77777777" w:rsidR="0092419C" w:rsidRDefault="0092419C" w:rsidP="007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24786"/>
      <w:docPartObj>
        <w:docPartGallery w:val="Page Numbers (Top of Page)"/>
        <w:docPartUnique/>
      </w:docPartObj>
    </w:sdtPr>
    <w:sdtEndPr/>
    <w:sdtContent>
      <w:p w14:paraId="55E2A3CE" w14:textId="38DCCD0F" w:rsidR="00FD29DE" w:rsidRDefault="00B317BD" w:rsidP="00B317BD">
        <w:pPr>
          <w:pStyle w:val="a4"/>
          <w:jc w:val="center"/>
        </w:pPr>
        <w:r w:rsidRPr="00B317BD">
          <w:rPr>
            <w:rFonts w:ascii="Times New Roman" w:hAnsi="Times New Roman" w:cs="Times New Roman"/>
            <w:sz w:val="28"/>
            <w:szCs w:val="28"/>
          </w:rPr>
          <w:fldChar w:fldCharType="begin"/>
        </w:r>
        <w:r w:rsidRPr="00B317BD">
          <w:rPr>
            <w:rFonts w:ascii="Times New Roman" w:hAnsi="Times New Roman" w:cs="Times New Roman"/>
            <w:sz w:val="28"/>
            <w:szCs w:val="28"/>
          </w:rPr>
          <w:instrText>PAGE   \* MERGEFORMAT</w:instrText>
        </w:r>
        <w:r w:rsidRPr="00B317BD">
          <w:rPr>
            <w:rFonts w:ascii="Times New Roman" w:hAnsi="Times New Roman" w:cs="Times New Roman"/>
            <w:sz w:val="28"/>
            <w:szCs w:val="28"/>
          </w:rPr>
          <w:fldChar w:fldCharType="separate"/>
        </w:r>
        <w:r w:rsidRPr="00B317BD">
          <w:rPr>
            <w:rFonts w:ascii="Times New Roman" w:hAnsi="Times New Roman" w:cs="Times New Roman"/>
            <w:sz w:val="28"/>
            <w:szCs w:val="28"/>
          </w:rPr>
          <w:t>2</w:t>
        </w:r>
        <w:r w:rsidRPr="00B317BD">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961779"/>
      <w:docPartObj>
        <w:docPartGallery w:val="Page Numbers (Top of Page)"/>
        <w:docPartUnique/>
      </w:docPartObj>
    </w:sdtPr>
    <w:sdtEndPr/>
    <w:sdtContent>
      <w:p w14:paraId="28B46F7A" w14:textId="77777777" w:rsidR="00FD29DE" w:rsidRDefault="00545C16" w:rsidP="00B122F3">
        <w:pPr>
          <w:pStyle w:val="a4"/>
          <w:jc w:val="center"/>
        </w:pPr>
        <w:r w:rsidRPr="00B122F3">
          <w:rPr>
            <w:rFonts w:ascii="Times New Roman" w:hAnsi="Times New Roman" w:cs="Times New Roman"/>
            <w:sz w:val="28"/>
            <w:szCs w:val="28"/>
          </w:rPr>
          <w:fldChar w:fldCharType="begin"/>
        </w:r>
        <w:r w:rsidRPr="00B122F3">
          <w:rPr>
            <w:rFonts w:ascii="Times New Roman" w:hAnsi="Times New Roman" w:cs="Times New Roman"/>
            <w:sz w:val="28"/>
            <w:szCs w:val="28"/>
          </w:rPr>
          <w:instrText>PAGE   \* MERGEFORMAT</w:instrText>
        </w:r>
        <w:r w:rsidRPr="00B122F3">
          <w:rPr>
            <w:rFonts w:ascii="Times New Roman" w:hAnsi="Times New Roman" w:cs="Times New Roman"/>
            <w:sz w:val="28"/>
            <w:szCs w:val="28"/>
          </w:rPr>
          <w:fldChar w:fldCharType="separate"/>
        </w:r>
        <w:r w:rsidRPr="00B122F3">
          <w:rPr>
            <w:rFonts w:ascii="Times New Roman" w:hAnsi="Times New Roman" w:cs="Times New Roman"/>
            <w:sz w:val="28"/>
            <w:szCs w:val="28"/>
          </w:rPr>
          <w:t>2</w:t>
        </w:r>
        <w:r w:rsidRPr="00B122F3">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846"/>
      <w:docPartObj>
        <w:docPartGallery w:val="Page Numbers (Top of Page)"/>
        <w:docPartUnique/>
      </w:docPartObj>
    </w:sdtPr>
    <w:sdtEndPr/>
    <w:sdtContent>
      <w:p w14:paraId="106D8DFD" w14:textId="77777777" w:rsidR="009E6260" w:rsidRDefault="0092419C">
        <w:pPr>
          <w:pStyle w:val="a4"/>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3D"/>
    <w:multiLevelType w:val="hybridMultilevel"/>
    <w:tmpl w:val="F51E0A5C"/>
    <w:lvl w:ilvl="0" w:tplc="DB725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1D4152"/>
    <w:multiLevelType w:val="hybridMultilevel"/>
    <w:tmpl w:val="9446E170"/>
    <w:lvl w:ilvl="0" w:tplc="4FBC5E2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192995"/>
    <w:multiLevelType w:val="hybridMultilevel"/>
    <w:tmpl w:val="67EC219A"/>
    <w:lvl w:ilvl="0" w:tplc="FCEEF68E">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74327B7"/>
    <w:multiLevelType w:val="hybridMultilevel"/>
    <w:tmpl w:val="C638E9AC"/>
    <w:lvl w:ilvl="0" w:tplc="39E43168">
      <w:start w:val="3"/>
      <w:numFmt w:val="decimal"/>
      <w:lvlText w:val="%1."/>
      <w:lvlJc w:val="left"/>
      <w:pPr>
        <w:ind w:left="3621" w:hanging="360"/>
      </w:pPr>
      <w:rPr>
        <w:rFonts w:eastAsia="Times New Roman" w:hint="default"/>
        <w:color w:val="auto"/>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23D673DC"/>
    <w:multiLevelType w:val="hybridMultilevel"/>
    <w:tmpl w:val="9A9CDB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8661DEB"/>
    <w:multiLevelType w:val="hybridMultilevel"/>
    <w:tmpl w:val="1FCC4D0A"/>
    <w:lvl w:ilvl="0" w:tplc="41D01C04">
      <w:start w:val="1"/>
      <w:numFmt w:val="decimal"/>
      <w:lvlText w:val="%1."/>
      <w:lvlJc w:val="left"/>
      <w:pPr>
        <w:ind w:left="1776" w:hanging="360"/>
      </w:pPr>
      <w:rPr>
        <w:rFonts w:hint="default"/>
      </w:rPr>
    </w:lvl>
    <w:lvl w:ilvl="1" w:tplc="20000019" w:tentative="1">
      <w:start w:val="1"/>
      <w:numFmt w:val="lowerLetter"/>
      <w:lvlText w:val="%2."/>
      <w:lvlJc w:val="left"/>
      <w:pPr>
        <w:ind w:left="2496" w:hanging="360"/>
      </w:pPr>
    </w:lvl>
    <w:lvl w:ilvl="2" w:tplc="2000001B" w:tentative="1">
      <w:start w:val="1"/>
      <w:numFmt w:val="lowerRoman"/>
      <w:lvlText w:val="%3."/>
      <w:lvlJc w:val="right"/>
      <w:pPr>
        <w:ind w:left="3216" w:hanging="180"/>
      </w:pPr>
    </w:lvl>
    <w:lvl w:ilvl="3" w:tplc="2000000F" w:tentative="1">
      <w:start w:val="1"/>
      <w:numFmt w:val="decimal"/>
      <w:lvlText w:val="%4."/>
      <w:lvlJc w:val="left"/>
      <w:pPr>
        <w:ind w:left="3936" w:hanging="360"/>
      </w:pPr>
    </w:lvl>
    <w:lvl w:ilvl="4" w:tplc="20000019" w:tentative="1">
      <w:start w:val="1"/>
      <w:numFmt w:val="lowerLetter"/>
      <w:lvlText w:val="%5."/>
      <w:lvlJc w:val="left"/>
      <w:pPr>
        <w:ind w:left="4656" w:hanging="360"/>
      </w:pPr>
    </w:lvl>
    <w:lvl w:ilvl="5" w:tplc="2000001B" w:tentative="1">
      <w:start w:val="1"/>
      <w:numFmt w:val="lowerRoman"/>
      <w:lvlText w:val="%6."/>
      <w:lvlJc w:val="right"/>
      <w:pPr>
        <w:ind w:left="5376" w:hanging="180"/>
      </w:pPr>
    </w:lvl>
    <w:lvl w:ilvl="6" w:tplc="2000000F" w:tentative="1">
      <w:start w:val="1"/>
      <w:numFmt w:val="decimal"/>
      <w:lvlText w:val="%7."/>
      <w:lvlJc w:val="left"/>
      <w:pPr>
        <w:ind w:left="6096" w:hanging="360"/>
      </w:pPr>
    </w:lvl>
    <w:lvl w:ilvl="7" w:tplc="20000019" w:tentative="1">
      <w:start w:val="1"/>
      <w:numFmt w:val="lowerLetter"/>
      <w:lvlText w:val="%8."/>
      <w:lvlJc w:val="left"/>
      <w:pPr>
        <w:ind w:left="6816" w:hanging="360"/>
      </w:pPr>
    </w:lvl>
    <w:lvl w:ilvl="8" w:tplc="2000001B" w:tentative="1">
      <w:start w:val="1"/>
      <w:numFmt w:val="lowerRoman"/>
      <w:lvlText w:val="%9."/>
      <w:lvlJc w:val="right"/>
      <w:pPr>
        <w:ind w:left="7536" w:hanging="180"/>
      </w:pPr>
    </w:lvl>
  </w:abstractNum>
  <w:abstractNum w:abstractNumId="6" w15:restartNumberingAfterBreak="0">
    <w:nsid w:val="2927703C"/>
    <w:multiLevelType w:val="hybridMultilevel"/>
    <w:tmpl w:val="39D4ECD4"/>
    <w:lvl w:ilvl="0" w:tplc="AE2E9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A647B84"/>
    <w:multiLevelType w:val="hybridMultilevel"/>
    <w:tmpl w:val="A7B8B7B2"/>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09B6366"/>
    <w:multiLevelType w:val="hybridMultilevel"/>
    <w:tmpl w:val="0C2EBE20"/>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BE2275"/>
    <w:multiLevelType w:val="hybridMultilevel"/>
    <w:tmpl w:val="8E76CBF6"/>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9056D1"/>
    <w:multiLevelType w:val="hybridMultilevel"/>
    <w:tmpl w:val="10304140"/>
    <w:lvl w:ilvl="0" w:tplc="1D0A6AF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F0314E8"/>
    <w:multiLevelType w:val="hybridMultilevel"/>
    <w:tmpl w:val="47783DAC"/>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91693F"/>
    <w:multiLevelType w:val="hybridMultilevel"/>
    <w:tmpl w:val="4B94D750"/>
    <w:lvl w:ilvl="0" w:tplc="F006C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4952934"/>
    <w:multiLevelType w:val="hybridMultilevel"/>
    <w:tmpl w:val="DD58F4E4"/>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D6A787B"/>
    <w:multiLevelType w:val="hybridMultilevel"/>
    <w:tmpl w:val="6EE254FC"/>
    <w:lvl w:ilvl="0" w:tplc="B9B881C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7D6DC4"/>
    <w:multiLevelType w:val="hybridMultilevel"/>
    <w:tmpl w:val="92566C4C"/>
    <w:lvl w:ilvl="0" w:tplc="DE7017E8">
      <w:start w:val="1"/>
      <w:numFmt w:val="decimal"/>
      <w:lvlText w:val="%1)"/>
      <w:lvlJc w:val="left"/>
      <w:pPr>
        <w:ind w:left="1620" w:hanging="360"/>
      </w:pPr>
      <w:rPr>
        <w:rFonts w:cs="Times New Roman"/>
      </w:rPr>
    </w:lvl>
    <w:lvl w:ilvl="1" w:tplc="04220019">
      <w:start w:val="1"/>
      <w:numFmt w:val="lowerLetter"/>
      <w:lvlText w:val="%2."/>
      <w:lvlJc w:val="left"/>
      <w:pPr>
        <w:ind w:left="2340" w:hanging="360"/>
      </w:pPr>
      <w:rPr>
        <w:rFonts w:cs="Times New Roman"/>
      </w:rPr>
    </w:lvl>
    <w:lvl w:ilvl="2" w:tplc="0422001B">
      <w:start w:val="1"/>
      <w:numFmt w:val="lowerRoman"/>
      <w:lvlText w:val="%3."/>
      <w:lvlJc w:val="right"/>
      <w:pPr>
        <w:ind w:left="3060" w:hanging="180"/>
      </w:pPr>
      <w:rPr>
        <w:rFonts w:cs="Times New Roman"/>
      </w:rPr>
    </w:lvl>
    <w:lvl w:ilvl="3" w:tplc="0422000F">
      <w:start w:val="1"/>
      <w:numFmt w:val="decimal"/>
      <w:lvlText w:val="%4."/>
      <w:lvlJc w:val="left"/>
      <w:pPr>
        <w:ind w:left="3780" w:hanging="360"/>
      </w:pPr>
      <w:rPr>
        <w:rFonts w:cs="Times New Roman"/>
      </w:rPr>
    </w:lvl>
    <w:lvl w:ilvl="4" w:tplc="04220019">
      <w:start w:val="1"/>
      <w:numFmt w:val="lowerLetter"/>
      <w:lvlText w:val="%5."/>
      <w:lvlJc w:val="left"/>
      <w:pPr>
        <w:ind w:left="4500" w:hanging="360"/>
      </w:pPr>
      <w:rPr>
        <w:rFonts w:cs="Times New Roman"/>
      </w:rPr>
    </w:lvl>
    <w:lvl w:ilvl="5" w:tplc="0422001B">
      <w:start w:val="1"/>
      <w:numFmt w:val="lowerRoman"/>
      <w:lvlText w:val="%6."/>
      <w:lvlJc w:val="right"/>
      <w:pPr>
        <w:ind w:left="5220" w:hanging="180"/>
      </w:pPr>
      <w:rPr>
        <w:rFonts w:cs="Times New Roman"/>
      </w:rPr>
    </w:lvl>
    <w:lvl w:ilvl="6" w:tplc="0422000F">
      <w:start w:val="1"/>
      <w:numFmt w:val="decimal"/>
      <w:lvlText w:val="%7."/>
      <w:lvlJc w:val="left"/>
      <w:pPr>
        <w:ind w:left="5940" w:hanging="360"/>
      </w:pPr>
      <w:rPr>
        <w:rFonts w:cs="Times New Roman"/>
      </w:rPr>
    </w:lvl>
    <w:lvl w:ilvl="7" w:tplc="04220019">
      <w:start w:val="1"/>
      <w:numFmt w:val="lowerLetter"/>
      <w:lvlText w:val="%8."/>
      <w:lvlJc w:val="left"/>
      <w:pPr>
        <w:ind w:left="6660" w:hanging="360"/>
      </w:pPr>
      <w:rPr>
        <w:rFonts w:cs="Times New Roman"/>
      </w:rPr>
    </w:lvl>
    <w:lvl w:ilvl="8" w:tplc="0422001B">
      <w:start w:val="1"/>
      <w:numFmt w:val="lowerRoman"/>
      <w:lvlText w:val="%9."/>
      <w:lvlJc w:val="right"/>
      <w:pPr>
        <w:ind w:left="7380" w:hanging="180"/>
      </w:pPr>
      <w:rPr>
        <w:rFonts w:cs="Times New Roman"/>
      </w:rPr>
    </w:lvl>
  </w:abstractNum>
  <w:abstractNum w:abstractNumId="16" w15:restartNumberingAfterBreak="0">
    <w:nsid w:val="6F4F7284"/>
    <w:multiLevelType w:val="hybridMultilevel"/>
    <w:tmpl w:val="8BE410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7AFA1B9D"/>
    <w:multiLevelType w:val="hybridMultilevel"/>
    <w:tmpl w:val="48122FC0"/>
    <w:lvl w:ilvl="0" w:tplc="F8407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2E7428"/>
    <w:multiLevelType w:val="hybridMultilevel"/>
    <w:tmpl w:val="3E8AA49A"/>
    <w:lvl w:ilvl="0" w:tplc="B9B88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E3A4EA6"/>
    <w:multiLevelType w:val="hybridMultilevel"/>
    <w:tmpl w:val="BB264378"/>
    <w:lvl w:ilvl="0" w:tplc="640A6D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6"/>
  </w:num>
  <w:num w:numId="7">
    <w:abstractNumId w:val="19"/>
  </w:num>
  <w:num w:numId="8">
    <w:abstractNumId w:val="11"/>
  </w:num>
  <w:num w:numId="9">
    <w:abstractNumId w:val="1"/>
  </w:num>
  <w:num w:numId="10">
    <w:abstractNumId w:val="14"/>
  </w:num>
  <w:num w:numId="11">
    <w:abstractNumId w:val="8"/>
  </w:num>
  <w:num w:numId="12">
    <w:abstractNumId w:val="9"/>
  </w:num>
  <w:num w:numId="13">
    <w:abstractNumId w:val="18"/>
  </w:num>
  <w:num w:numId="14">
    <w:abstractNumId w:val="13"/>
  </w:num>
  <w:num w:numId="15">
    <w:abstractNumId w:val="2"/>
  </w:num>
  <w:num w:numId="16">
    <w:abstractNumId w:val="7"/>
  </w:num>
  <w:num w:numId="17">
    <w:abstractNumId w:val="10"/>
  </w:num>
  <w:num w:numId="18">
    <w:abstractNumId w:val="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38"/>
    <w:rsid w:val="00013765"/>
    <w:rsid w:val="00031086"/>
    <w:rsid w:val="00046726"/>
    <w:rsid w:val="00055D8B"/>
    <w:rsid w:val="00057643"/>
    <w:rsid w:val="00070C16"/>
    <w:rsid w:val="0008195F"/>
    <w:rsid w:val="000C7F01"/>
    <w:rsid w:val="000F543A"/>
    <w:rsid w:val="001327D7"/>
    <w:rsid w:val="00170AB4"/>
    <w:rsid w:val="00170CA0"/>
    <w:rsid w:val="00177B32"/>
    <w:rsid w:val="001C47D3"/>
    <w:rsid w:val="001D65E5"/>
    <w:rsid w:val="001E1C9B"/>
    <w:rsid w:val="001E571B"/>
    <w:rsid w:val="002127D0"/>
    <w:rsid w:val="0022125D"/>
    <w:rsid w:val="0023723B"/>
    <w:rsid w:val="00251CEA"/>
    <w:rsid w:val="00265C6C"/>
    <w:rsid w:val="002B3D48"/>
    <w:rsid w:val="002D4FA6"/>
    <w:rsid w:val="003130BA"/>
    <w:rsid w:val="0031404D"/>
    <w:rsid w:val="003174CF"/>
    <w:rsid w:val="00323008"/>
    <w:rsid w:val="00341325"/>
    <w:rsid w:val="003528C4"/>
    <w:rsid w:val="0035745D"/>
    <w:rsid w:val="00360BBB"/>
    <w:rsid w:val="00384279"/>
    <w:rsid w:val="003846E5"/>
    <w:rsid w:val="003B6BB6"/>
    <w:rsid w:val="003C00C9"/>
    <w:rsid w:val="003F4A88"/>
    <w:rsid w:val="00433E9E"/>
    <w:rsid w:val="00437DCE"/>
    <w:rsid w:val="00464E38"/>
    <w:rsid w:val="00471CD4"/>
    <w:rsid w:val="00477F71"/>
    <w:rsid w:val="004968D6"/>
    <w:rsid w:val="00497D48"/>
    <w:rsid w:val="004A1FAE"/>
    <w:rsid w:val="004A381E"/>
    <w:rsid w:val="004D40F8"/>
    <w:rsid w:val="00522855"/>
    <w:rsid w:val="00545C11"/>
    <w:rsid w:val="00545C16"/>
    <w:rsid w:val="00554EF5"/>
    <w:rsid w:val="00557532"/>
    <w:rsid w:val="005837DF"/>
    <w:rsid w:val="005A28EA"/>
    <w:rsid w:val="005B362A"/>
    <w:rsid w:val="005C09C7"/>
    <w:rsid w:val="005D1CC0"/>
    <w:rsid w:val="005F2042"/>
    <w:rsid w:val="00603F23"/>
    <w:rsid w:val="006410D5"/>
    <w:rsid w:val="00656B02"/>
    <w:rsid w:val="0067532A"/>
    <w:rsid w:val="00695F6D"/>
    <w:rsid w:val="006C4E5C"/>
    <w:rsid w:val="006D4C69"/>
    <w:rsid w:val="007206EC"/>
    <w:rsid w:val="007419E2"/>
    <w:rsid w:val="007627A3"/>
    <w:rsid w:val="00764BBA"/>
    <w:rsid w:val="00781048"/>
    <w:rsid w:val="0079501A"/>
    <w:rsid w:val="007A23F3"/>
    <w:rsid w:val="007B4611"/>
    <w:rsid w:val="007B4B81"/>
    <w:rsid w:val="007E0523"/>
    <w:rsid w:val="007E4006"/>
    <w:rsid w:val="007F1743"/>
    <w:rsid w:val="0081779C"/>
    <w:rsid w:val="00847B16"/>
    <w:rsid w:val="008842E2"/>
    <w:rsid w:val="00885332"/>
    <w:rsid w:val="008B2659"/>
    <w:rsid w:val="008B318D"/>
    <w:rsid w:val="008E05B7"/>
    <w:rsid w:val="008F7F10"/>
    <w:rsid w:val="009024DA"/>
    <w:rsid w:val="00914A56"/>
    <w:rsid w:val="0092419C"/>
    <w:rsid w:val="009468EC"/>
    <w:rsid w:val="00953B21"/>
    <w:rsid w:val="009730CC"/>
    <w:rsid w:val="0099199C"/>
    <w:rsid w:val="009A2581"/>
    <w:rsid w:val="009A753F"/>
    <w:rsid w:val="009B5209"/>
    <w:rsid w:val="009B54B9"/>
    <w:rsid w:val="009E6260"/>
    <w:rsid w:val="00A0249C"/>
    <w:rsid w:val="00A55212"/>
    <w:rsid w:val="00A61C58"/>
    <w:rsid w:val="00A641D1"/>
    <w:rsid w:val="00A97A67"/>
    <w:rsid w:val="00AA066A"/>
    <w:rsid w:val="00AC2079"/>
    <w:rsid w:val="00AC36E9"/>
    <w:rsid w:val="00AE3176"/>
    <w:rsid w:val="00AE7CD5"/>
    <w:rsid w:val="00B12900"/>
    <w:rsid w:val="00B1329A"/>
    <w:rsid w:val="00B317BD"/>
    <w:rsid w:val="00B72467"/>
    <w:rsid w:val="00BA4A3A"/>
    <w:rsid w:val="00BC0038"/>
    <w:rsid w:val="00BD45F8"/>
    <w:rsid w:val="00BF022C"/>
    <w:rsid w:val="00BF7A8D"/>
    <w:rsid w:val="00C01EE6"/>
    <w:rsid w:val="00C47A66"/>
    <w:rsid w:val="00C66475"/>
    <w:rsid w:val="00CF6499"/>
    <w:rsid w:val="00D27BF8"/>
    <w:rsid w:val="00D3338B"/>
    <w:rsid w:val="00D4722B"/>
    <w:rsid w:val="00D72B8F"/>
    <w:rsid w:val="00D7361C"/>
    <w:rsid w:val="00D77CF8"/>
    <w:rsid w:val="00DD4E9D"/>
    <w:rsid w:val="00E40C65"/>
    <w:rsid w:val="00E45BB5"/>
    <w:rsid w:val="00E945D7"/>
    <w:rsid w:val="00E9665F"/>
    <w:rsid w:val="00E9718A"/>
    <w:rsid w:val="00EA1F0F"/>
    <w:rsid w:val="00EA6CD7"/>
    <w:rsid w:val="00EB3097"/>
    <w:rsid w:val="00EB3D5C"/>
    <w:rsid w:val="00ED5F0C"/>
    <w:rsid w:val="00EE57D9"/>
    <w:rsid w:val="00F54AE5"/>
    <w:rsid w:val="00F74720"/>
    <w:rsid w:val="00F8754E"/>
    <w:rsid w:val="00FA3907"/>
    <w:rsid w:val="00FA5A77"/>
    <w:rsid w:val="00FA5ED7"/>
    <w:rsid w:val="00FB3389"/>
    <w:rsid w:val="00FD29DE"/>
    <w:rsid w:val="00FE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E7348"/>
  <w15:docId w15:val="{192D74A3-F916-4F6F-9202-D2D225B1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E2"/>
    <w:pPr>
      <w:ind w:left="720"/>
      <w:contextualSpacing/>
    </w:pPr>
  </w:style>
  <w:style w:type="paragraph" w:styleId="a4">
    <w:name w:val="header"/>
    <w:basedOn w:val="a"/>
    <w:link w:val="a5"/>
    <w:uiPriority w:val="99"/>
    <w:unhideWhenUsed/>
    <w:rsid w:val="00781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048"/>
  </w:style>
  <w:style w:type="paragraph" w:styleId="a6">
    <w:name w:val="footer"/>
    <w:basedOn w:val="a"/>
    <w:link w:val="a7"/>
    <w:uiPriority w:val="99"/>
    <w:unhideWhenUsed/>
    <w:rsid w:val="00781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1048"/>
  </w:style>
  <w:style w:type="paragraph" w:styleId="a8">
    <w:name w:val="Balloon Text"/>
    <w:basedOn w:val="a"/>
    <w:link w:val="a9"/>
    <w:uiPriority w:val="99"/>
    <w:semiHidden/>
    <w:unhideWhenUsed/>
    <w:rsid w:val="003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3008"/>
    <w:rPr>
      <w:rFonts w:ascii="Tahoma" w:hAnsi="Tahoma" w:cs="Tahoma"/>
      <w:sz w:val="16"/>
      <w:szCs w:val="16"/>
    </w:rPr>
  </w:style>
  <w:style w:type="table" w:styleId="aa">
    <w:name w:val="Table Grid"/>
    <w:basedOn w:val="a1"/>
    <w:uiPriority w:val="59"/>
    <w:rsid w:val="00D3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85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82EA-9CC3-47EF-B2EE-138C08DA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Скоробогатько</cp:lastModifiedBy>
  <cp:revision>2</cp:revision>
  <cp:lastPrinted>2020-06-15T11:59:00Z</cp:lastPrinted>
  <dcterms:created xsi:type="dcterms:W3CDTF">2021-11-26T12:16:00Z</dcterms:created>
  <dcterms:modified xsi:type="dcterms:W3CDTF">2021-11-26T12:16:00Z</dcterms:modified>
</cp:coreProperties>
</file>