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D2" w:rsidRPr="0016527F" w:rsidRDefault="00E23ED2" w:rsidP="00E23ED2">
      <w:pPr>
        <w:pStyle w:val="2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23ED2" w:rsidRPr="00EE14F4" w:rsidRDefault="00E23ED2" w:rsidP="00E23ED2">
      <w:pPr>
        <w:pStyle w:val="2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 А К А З</w:t>
      </w:r>
    </w:p>
    <w:p w:rsidR="00E23ED2" w:rsidRPr="00EE14F4" w:rsidRDefault="00E23ED2" w:rsidP="00E23ED2">
      <w:pPr>
        <w:pStyle w:val="2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E23ED2" w:rsidRPr="00EE14F4" w:rsidRDefault="00E23ED2" w:rsidP="00E23ED2">
      <w:pPr>
        <w:pStyle w:val="2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 кв</w:t>
      </w:r>
      <w:r>
        <w:rPr>
          <w:rFonts w:ascii="Times New Roman" w:hAnsi="Times New Roman"/>
          <w:color w:val="000000" w:themeColor="text1"/>
          <w:sz w:val="28"/>
          <w:szCs w:val="28"/>
        </w:rPr>
        <w:t>ітня 2018 року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м.  </w:t>
      </w:r>
      <w:r w:rsidRPr="00EE14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Одеса         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</w:t>
      </w:r>
      <w:r w:rsidRPr="00EE14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</w:t>
      </w:r>
      <w:r w:rsidR="009302EE">
        <w:rPr>
          <w:rFonts w:ascii="Times New Roman" w:hAnsi="Times New Roman"/>
          <w:color w:val="000000" w:themeColor="text1"/>
          <w:sz w:val="28"/>
          <w:szCs w:val="28"/>
          <w:lang w:val="ru-RU"/>
        </w:rPr>
        <w:t>№ 66</w:t>
      </w:r>
    </w:p>
    <w:p w:rsidR="00E23ED2" w:rsidRDefault="00E23ED2" w:rsidP="00E23ED2">
      <w:pPr>
        <w:pStyle w:val="2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E23ED2" w:rsidRDefault="00E23ED2" w:rsidP="00E23ED2">
      <w:pPr>
        <w:pStyle w:val="2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E23ED2" w:rsidRPr="002D497A" w:rsidRDefault="00E23ED2" w:rsidP="00E23ED2">
      <w:pPr>
        <w:pStyle w:val="2"/>
        <w:spacing w:after="0" w:line="360" w:lineRule="auto"/>
        <w:ind w:left="425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Заре</w:t>
      </w:r>
      <w:r>
        <w:rPr>
          <w:rFonts w:ascii="Times New Roman" w:hAnsi="Times New Roman"/>
          <w:color w:val="000000" w:themeColor="text1"/>
          <w:sz w:val="24"/>
          <w:szCs w:val="24"/>
        </w:rPr>
        <w:t>єстровано в Головному територіальному управлінні юстиції в Одеській області 19.04.2018 під № 3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/140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</w:p>
    <w:p w:rsidR="00E23ED2" w:rsidRDefault="00E23ED2" w:rsidP="00E23ED2">
      <w:pPr>
        <w:pStyle w:val="2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tbl>
      <w:tblPr>
        <w:tblW w:w="0" w:type="auto"/>
        <w:tblInd w:w="427" w:type="dxa"/>
        <w:tblLook w:val="0000" w:firstRow="0" w:lastRow="0" w:firstColumn="0" w:lastColumn="0" w:noHBand="0" w:noVBand="0"/>
      </w:tblPr>
      <w:tblGrid>
        <w:gridCol w:w="3697"/>
      </w:tblGrid>
      <w:tr w:rsidR="00E23ED2" w:rsidTr="00E0283F">
        <w:trPr>
          <w:trHeight w:val="3761"/>
        </w:trPr>
        <w:tc>
          <w:tcPr>
            <w:tcW w:w="3697" w:type="dxa"/>
          </w:tcPr>
          <w:p w:rsidR="00E23ED2" w:rsidRPr="005038FD" w:rsidRDefault="00E23ED2" w:rsidP="00E0283F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1652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 затвердження Порядку надання щоквартальної цільової адресної допомоги сім</w:t>
            </w:r>
            <w:r w:rsidRPr="00E172C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’</w:t>
            </w:r>
            <w:r w:rsidRPr="001652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ям загиблих (померлих) осіб, смерть яких пов</w:t>
            </w:r>
            <w:r w:rsidRPr="00E172C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’</w:t>
            </w:r>
            <w:r w:rsidRPr="001652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язана з Чорнобильською катастрофою</w:t>
            </w:r>
          </w:p>
        </w:tc>
      </w:tr>
    </w:tbl>
    <w:p w:rsidR="00E23ED2" w:rsidRDefault="00E23ED2" w:rsidP="00E23ED2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E23ED2" w:rsidRDefault="00E23ED2" w:rsidP="00E23ED2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E23ED2" w:rsidRPr="005038FD" w:rsidRDefault="00E23ED2" w:rsidP="00E23ED2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E23ED2" w:rsidRDefault="00E23ED2" w:rsidP="00E23ED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Відповідно до</w:t>
      </w:r>
      <w:r>
        <w:rPr>
          <w:rFonts w:ascii="Times New Roman" w:hAnsi="Times New Roman"/>
          <w:color w:val="000000"/>
          <w:sz w:val="28"/>
          <w:szCs w:val="28"/>
        </w:rPr>
        <w:t xml:space="preserve"> підпункту 4 пункту 5, підпункту 11 пункту 10 Положення про Департамент соціальної та сімейної політики Одеської обласної державної адміністрації, затвердженого розпорядженням голови Одеської обласної державної адміністрації від 06.02.2017 № 74/А-2017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, обласної комплексної програми соціальної підтримки населення на 2018-2020 роки «Соціальний захист населення в Одеській області», затвердженої рішенням 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еської обласної ради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від 21 грудня 2017 року № 578-</w:t>
      </w:r>
      <w:r w:rsidRPr="0016527F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 з метою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впровадження механізму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надання щоквартальної цільової адресної допомоги сім</w:t>
      </w:r>
      <w:r w:rsidRPr="00E172C5">
        <w:rPr>
          <w:rFonts w:ascii="Times New Roman" w:hAnsi="Times New Roman"/>
          <w:color w:val="000000" w:themeColor="text1"/>
          <w:sz w:val="28"/>
          <w:szCs w:val="28"/>
          <w:lang w:val="ru-RU"/>
        </w:rPr>
        <w:t>’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ям загиблих (померлих) осіб, смерть яких пов</w:t>
      </w:r>
      <w:r w:rsidRPr="00E172C5">
        <w:rPr>
          <w:rFonts w:ascii="Times New Roman" w:hAnsi="Times New Roman"/>
          <w:color w:val="000000" w:themeColor="text1"/>
          <w:sz w:val="28"/>
          <w:szCs w:val="28"/>
          <w:lang w:val="ru-RU"/>
        </w:rPr>
        <w:t>’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язан</w:t>
      </w:r>
      <w:r>
        <w:rPr>
          <w:rFonts w:ascii="Times New Roman" w:hAnsi="Times New Roman"/>
          <w:color w:val="000000" w:themeColor="text1"/>
          <w:sz w:val="28"/>
          <w:szCs w:val="28"/>
        </w:rPr>
        <w:t>а з Чорнобильською катастрофою</w:t>
      </w:r>
    </w:p>
    <w:p w:rsidR="00E23ED2" w:rsidRPr="0016527F" w:rsidRDefault="00E23ED2" w:rsidP="00E23ED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23ED2" w:rsidRDefault="00E23ED2" w:rsidP="00E23ED2">
      <w:pPr>
        <w:pStyle w:val="2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НАКАЗУЮ:</w:t>
      </w:r>
    </w:p>
    <w:p w:rsidR="00E23ED2" w:rsidRPr="0016527F" w:rsidRDefault="00E23ED2" w:rsidP="00E23ED2">
      <w:pPr>
        <w:pStyle w:val="2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16527F" w:rsidRDefault="00E23ED2" w:rsidP="00E23ED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Зат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вердити Порядок надання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щоквартальної цільової адресної допомоги сім</w:t>
      </w:r>
      <w:r w:rsidRPr="00E172C5">
        <w:rPr>
          <w:rFonts w:ascii="Times New Roman" w:hAnsi="Times New Roman"/>
          <w:color w:val="000000" w:themeColor="text1"/>
          <w:sz w:val="28"/>
          <w:szCs w:val="28"/>
        </w:rPr>
        <w:t>’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ям загиблих (померлих) осіб, смерть яких пов</w:t>
      </w:r>
      <w:r w:rsidRPr="00E172C5">
        <w:rPr>
          <w:rFonts w:ascii="Times New Roman" w:hAnsi="Times New Roman"/>
          <w:color w:val="000000" w:themeColor="text1"/>
          <w:sz w:val="28"/>
          <w:szCs w:val="28"/>
        </w:rPr>
        <w:t>’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язана з Чорнобильською катастрофою (додається).</w:t>
      </w:r>
    </w:p>
    <w:p w:rsidR="00E23ED2" w:rsidRPr="0016527F" w:rsidRDefault="00E23ED2" w:rsidP="00E23ED2">
      <w:pPr>
        <w:pStyle w:val="2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11309F" w:rsidRDefault="00E23ED2" w:rsidP="00E23ED2">
      <w:pPr>
        <w:pStyle w:val="2"/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1309F">
        <w:rPr>
          <w:rFonts w:ascii="Times New Roman" w:hAnsi="Times New Roman"/>
          <w:color w:val="000000" w:themeColor="text1"/>
          <w:sz w:val="28"/>
          <w:szCs w:val="28"/>
        </w:rPr>
        <w:t>Наказ набирає чинності з дн</w:t>
      </w:r>
      <w:r>
        <w:rPr>
          <w:rFonts w:ascii="Times New Roman" w:hAnsi="Times New Roman"/>
          <w:color w:val="000000" w:themeColor="text1"/>
          <w:sz w:val="28"/>
          <w:szCs w:val="28"/>
        </w:rPr>
        <w:t>я його офіційного опублікування.</w:t>
      </w:r>
    </w:p>
    <w:p w:rsidR="00E23ED2" w:rsidRDefault="00E23ED2" w:rsidP="00E23ED2">
      <w:pPr>
        <w:pStyle w:val="a6"/>
        <w:rPr>
          <w:color w:val="000000" w:themeColor="text1"/>
          <w:sz w:val="28"/>
          <w:szCs w:val="28"/>
        </w:rPr>
      </w:pPr>
    </w:p>
    <w:p w:rsidR="00E23ED2" w:rsidRPr="0011309F" w:rsidRDefault="00E23ED2" w:rsidP="00E23ED2">
      <w:pPr>
        <w:pStyle w:val="2"/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:rsidR="00E23ED2" w:rsidRPr="0016527F" w:rsidRDefault="00E23ED2" w:rsidP="00E23ED2">
      <w:pPr>
        <w:pStyle w:val="2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Директор Департаменту                                                                Л.В. Коваленко</w:t>
      </w:r>
    </w:p>
    <w:p w:rsidR="00F01971" w:rsidRDefault="00F01971" w:rsidP="00E23ED2">
      <w:pPr>
        <w:pStyle w:val="2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  <w:sectPr w:rsidR="00F01971" w:rsidSect="009F34B7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23ED2" w:rsidRPr="0016527F" w:rsidRDefault="00E23ED2" w:rsidP="00E23ED2">
      <w:pPr>
        <w:pStyle w:val="2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23ED2" w:rsidRPr="0016527F" w:rsidRDefault="00E23ED2" w:rsidP="00E23ED2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ЗАТВЕРДЖЕНО</w:t>
      </w:r>
    </w:p>
    <w:p w:rsidR="00E23ED2" w:rsidRPr="0016527F" w:rsidRDefault="00E23ED2" w:rsidP="00E23ED2">
      <w:pPr>
        <w:spacing w:after="0" w:line="36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наказ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Департаменту соціальної та сімейної політики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Одеської обласної державної адміністрації</w:t>
      </w:r>
    </w:p>
    <w:p w:rsidR="00E23ED2" w:rsidRPr="0016527F" w:rsidRDefault="00E23ED2" w:rsidP="00E23ED2">
      <w:pPr>
        <w:spacing w:after="0" w:line="36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color w:val="000000" w:themeColor="text1"/>
          <w:sz w:val="28"/>
          <w:szCs w:val="28"/>
        </w:rPr>
        <w:t>квітня 2018 року</w:t>
      </w:r>
      <w:r w:rsidR="009302EE">
        <w:rPr>
          <w:rFonts w:ascii="Times New Roman" w:hAnsi="Times New Roman"/>
          <w:color w:val="000000" w:themeColor="text1"/>
          <w:sz w:val="28"/>
          <w:szCs w:val="28"/>
        </w:rPr>
        <w:t xml:space="preserve"> № 66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E23ED2" w:rsidRPr="002D497A" w:rsidRDefault="00E23ED2" w:rsidP="00E23ED2">
      <w:pPr>
        <w:pStyle w:val="2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23ED2" w:rsidRPr="002D497A" w:rsidRDefault="00E23ED2" w:rsidP="00E23ED2">
      <w:pPr>
        <w:pStyle w:val="2"/>
        <w:spacing w:after="0" w:line="360" w:lineRule="auto"/>
        <w:ind w:left="425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Заре</w:t>
      </w:r>
      <w:r>
        <w:rPr>
          <w:rFonts w:ascii="Times New Roman" w:hAnsi="Times New Roman"/>
          <w:color w:val="000000" w:themeColor="text1"/>
          <w:sz w:val="24"/>
          <w:szCs w:val="24"/>
        </w:rPr>
        <w:t>єстровано в Головному територіальному управлінні юстиції в Одеській області 19.04.2018 під № 3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/140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</w:p>
    <w:p w:rsidR="00E23ED2" w:rsidRDefault="00E23ED2" w:rsidP="00E23ED2">
      <w:pPr>
        <w:pStyle w:val="2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2D497A" w:rsidRDefault="00E23ED2" w:rsidP="00E23ED2">
      <w:pPr>
        <w:pStyle w:val="2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tbl>
      <w:tblPr>
        <w:tblW w:w="0" w:type="auto"/>
        <w:tblInd w:w="1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8"/>
      </w:tblGrid>
      <w:tr w:rsidR="00E23ED2" w:rsidTr="00E0283F">
        <w:trPr>
          <w:trHeight w:val="1641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</w:tcPr>
          <w:p w:rsidR="00E23ED2" w:rsidRPr="009F34B7" w:rsidRDefault="00E23ED2" w:rsidP="00E028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130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ПОРЯДОК</w:t>
            </w:r>
          </w:p>
          <w:p w:rsidR="00E23ED2" w:rsidRPr="00E172C5" w:rsidRDefault="00E23ED2" w:rsidP="00E0283F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1130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надання щоквартальної цільової адресної допомоги сім</w:t>
            </w:r>
            <w:r w:rsidRPr="00E172C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’</w:t>
            </w:r>
            <w:r w:rsidRPr="001130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ям загиблих (померлих) осіб, смерть яких пов</w:t>
            </w:r>
            <w:r w:rsidRPr="00E172C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’</w:t>
            </w:r>
            <w:r w:rsidRPr="001130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язана з Чорнобильською катастрофою</w:t>
            </w:r>
          </w:p>
        </w:tc>
      </w:tr>
    </w:tbl>
    <w:p w:rsidR="00E23ED2" w:rsidRPr="00E172C5" w:rsidRDefault="00E23ED2" w:rsidP="00E23ED2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ru-RU"/>
        </w:rPr>
      </w:pPr>
    </w:p>
    <w:p w:rsidR="00E23ED2" w:rsidRPr="0011309F" w:rsidRDefault="00E23ED2" w:rsidP="00E23ED2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309F">
        <w:rPr>
          <w:rFonts w:ascii="Times New Roman" w:hAnsi="Times New Roman"/>
          <w:b/>
          <w:color w:val="000000" w:themeColor="text1"/>
          <w:sz w:val="28"/>
          <w:szCs w:val="28"/>
        </w:rPr>
        <w:t>І. Загальні положення</w:t>
      </w:r>
    </w:p>
    <w:p w:rsidR="00E23ED2" w:rsidRDefault="00E23ED2" w:rsidP="00E23ED2">
      <w:pPr>
        <w:pStyle w:val="2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23ED2" w:rsidRPr="0016527F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. Порядок надання щоквартальної цільової адресної допомоги сім</w:t>
      </w:r>
      <w:r w:rsidRPr="00E172C5">
        <w:rPr>
          <w:rFonts w:ascii="Times New Roman" w:hAnsi="Times New Roman"/>
          <w:color w:val="000000" w:themeColor="text1"/>
          <w:sz w:val="28"/>
          <w:szCs w:val="28"/>
          <w:lang w:val="ru-RU"/>
        </w:rPr>
        <w:t>’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ям загиблих (померлих) осіб, смерть яких пов</w:t>
      </w:r>
      <w:r w:rsidRPr="00E172C5">
        <w:rPr>
          <w:rFonts w:ascii="Times New Roman" w:hAnsi="Times New Roman"/>
          <w:color w:val="000000" w:themeColor="text1"/>
          <w:sz w:val="28"/>
          <w:szCs w:val="28"/>
          <w:lang w:val="ru-RU"/>
        </w:rPr>
        <w:t>’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язана з Чорнобильською катастрофою (далі – Порядок), розроблений відповідно до                     </w:t>
      </w:r>
      <w:r>
        <w:rPr>
          <w:rFonts w:ascii="Times New Roman" w:hAnsi="Times New Roman"/>
          <w:color w:val="000000"/>
          <w:sz w:val="28"/>
          <w:szCs w:val="28"/>
        </w:rPr>
        <w:t>підпункту 4 пункту 5, підпункту 11 пункту 10 Положення про Департамент соціальної та сімейної політики Одеської обласної державної адміністрації, затвердженого розпорядженням голови Одеської обласної державної адміністрації від 06.02.2017 № 74/А-2017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, визначає механізм призначення та надання щоквартальної цільової адресної допомоги сім</w:t>
      </w:r>
      <w:r w:rsidRPr="00E172C5">
        <w:rPr>
          <w:rFonts w:ascii="Times New Roman" w:hAnsi="Times New Roman"/>
          <w:color w:val="000000" w:themeColor="text1"/>
          <w:sz w:val="28"/>
          <w:szCs w:val="28"/>
        </w:rPr>
        <w:t>’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ям загиблих (померлих) осіб, смерть яких пов</w:t>
      </w:r>
      <w:r w:rsidRPr="00E172C5">
        <w:rPr>
          <w:rFonts w:ascii="Times New Roman" w:hAnsi="Times New Roman"/>
          <w:color w:val="000000" w:themeColor="text1"/>
          <w:sz w:val="28"/>
          <w:szCs w:val="28"/>
        </w:rPr>
        <w:t>’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язана із Чорнобильською катастрофою;</w:t>
      </w:r>
    </w:p>
    <w:p w:rsidR="00E23ED2" w:rsidRPr="0016527F" w:rsidRDefault="00E23ED2" w:rsidP="00E23ED2">
      <w:pPr>
        <w:pStyle w:val="2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23ED2" w:rsidRPr="0016527F" w:rsidRDefault="00E23ED2" w:rsidP="00E23ED2">
      <w:pPr>
        <w:pStyle w:val="2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У цьому порядку терміни вживаються у такому значенні:</w:t>
      </w:r>
    </w:p>
    <w:p w:rsidR="00E23ED2" w:rsidRDefault="00E23ED2" w:rsidP="00E23ED2">
      <w:pPr>
        <w:pStyle w:val="2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23ED2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допомога» –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щоквартальна</w:t>
      </w:r>
      <w:r w:rsidRPr="001652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виплата, яка надається сім</w:t>
      </w:r>
      <w:r w:rsidRPr="00E172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’</w:t>
      </w:r>
      <w:r w:rsidRPr="001652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ям загиблих (померлих) осіб, смерть яких пов</w:t>
      </w:r>
      <w:r w:rsidRPr="00E172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’</w:t>
      </w:r>
      <w:r w:rsidRPr="001652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яза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з Чорнобильською катастрофою;</w:t>
      </w:r>
    </w:p>
    <w:p w:rsidR="00E23ED2" w:rsidRPr="0016527F" w:rsidRDefault="00E23ED2" w:rsidP="00E23ED2">
      <w:pPr>
        <w:pStyle w:val="2"/>
        <w:spacing w:after="0" w:line="360" w:lineRule="auto"/>
        <w:ind w:left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23ED2" w:rsidRPr="0016527F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«заявник»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один із членів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 сім</w:t>
      </w:r>
      <w:r w:rsidRPr="00E172C5">
        <w:rPr>
          <w:rFonts w:ascii="Times New Roman" w:hAnsi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ї загиблої (померлої) особи, смерть якої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пов</w:t>
      </w:r>
      <w:r w:rsidRPr="00E172C5">
        <w:rPr>
          <w:rFonts w:ascii="Times New Roman" w:hAnsi="Times New Roman"/>
          <w:color w:val="000000" w:themeColor="text1"/>
          <w:sz w:val="28"/>
          <w:szCs w:val="28"/>
        </w:rPr>
        <w:t>’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язана з Чорнобильською катастрофою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3ED2" w:rsidRPr="0016527F" w:rsidRDefault="00E23ED2" w:rsidP="00E23ED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Default="00E23ED2" w:rsidP="00E23ED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          3. Головним розпорядником бюджетних коштів для призначення та надання цільової адресної допомоги є Департамент соціальної та сімейної політики Одеської обласної державної адміністрації (далі – Департамент).</w:t>
      </w:r>
    </w:p>
    <w:p w:rsidR="00E23ED2" w:rsidRDefault="00E23ED2" w:rsidP="00E23ED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Default="00E23ED2" w:rsidP="00E23ED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</w:t>
      </w:r>
      <w:r w:rsidRPr="004B086C">
        <w:rPr>
          <w:rFonts w:ascii="Times New Roman" w:hAnsi="Times New Roman"/>
          <w:color w:val="000000"/>
          <w:sz w:val="28"/>
          <w:szCs w:val="28"/>
        </w:rPr>
        <w:t>Розпорядником коштів нижчого рівня є комунальна установа</w:t>
      </w:r>
      <w:r>
        <w:rPr>
          <w:rFonts w:ascii="Times New Roman" w:hAnsi="Times New Roman"/>
          <w:color w:val="000000"/>
          <w:sz w:val="28"/>
          <w:szCs w:val="28"/>
        </w:rPr>
        <w:t xml:space="preserve"> Одеський обласний центр змішаного типу для інвалідів і дітей-інвалідів «Стратегія життя».</w:t>
      </w:r>
    </w:p>
    <w:p w:rsidR="00E23ED2" w:rsidRDefault="00E23ED2" w:rsidP="00E23ED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3ED2" w:rsidRPr="0016527F" w:rsidRDefault="00E23ED2" w:rsidP="00E23ED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5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. Персональні дані осіб, отримані у зв</w:t>
      </w:r>
      <w:r w:rsidRPr="00E172C5">
        <w:rPr>
          <w:rFonts w:ascii="Times New Roman" w:hAnsi="Times New Roman"/>
          <w:color w:val="000000" w:themeColor="text1"/>
          <w:sz w:val="28"/>
          <w:szCs w:val="28"/>
          <w:lang w:val="ru-RU"/>
        </w:rPr>
        <w:t>’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язку з реалізацією цього Порядку збираються, обробляються та використовуються відповідно до Закону України «Про захист персональних даних».</w:t>
      </w:r>
    </w:p>
    <w:p w:rsidR="00E23ED2" w:rsidRPr="0016527F" w:rsidRDefault="00E23ED2" w:rsidP="00E23ED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11309F" w:rsidRDefault="00E23ED2" w:rsidP="00E23ED2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309F">
        <w:rPr>
          <w:rFonts w:ascii="Times New Roman" w:hAnsi="Times New Roman"/>
          <w:b/>
          <w:color w:val="000000" w:themeColor="text1"/>
          <w:sz w:val="28"/>
          <w:szCs w:val="28"/>
        </w:rPr>
        <w:t>ІІ. Умови та порядок надання допомоги</w:t>
      </w:r>
    </w:p>
    <w:p w:rsidR="00E23ED2" w:rsidRPr="0016527F" w:rsidRDefault="00E23ED2" w:rsidP="00E23ED2">
      <w:pPr>
        <w:spacing w:after="0" w:line="36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2C5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Допомога надається заявникам, які зареєстровані та проживають на території Одеської області.</w:t>
      </w:r>
    </w:p>
    <w:p w:rsidR="00E23ED2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16527F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Для призначення допомоги заявник подає до Департаменту заяву за формою, наведеною у додатку 1 до Порядку та документи, ви</w:t>
      </w:r>
      <w:r>
        <w:rPr>
          <w:rFonts w:ascii="Times New Roman" w:hAnsi="Times New Roman"/>
          <w:color w:val="000000" w:themeColor="text1"/>
          <w:sz w:val="28"/>
          <w:szCs w:val="28"/>
        </w:rPr>
        <w:t>значені підпунктами 1-5 пункту 3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 розділу ІІ Порядку.</w:t>
      </w:r>
    </w:p>
    <w:p w:rsidR="00E23ED2" w:rsidRPr="0016527F" w:rsidRDefault="00E23ED2" w:rsidP="00E23ED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2B5F80" w:rsidRDefault="00E23ED2" w:rsidP="00E23ED2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. До заяви додаються:</w:t>
      </w:r>
    </w:p>
    <w:p w:rsidR="00E23ED2" w:rsidRPr="0016527F" w:rsidRDefault="00E23ED2" w:rsidP="00E23ED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          1) копія паспорта заявника; </w:t>
      </w:r>
    </w:p>
    <w:p w:rsidR="00E23ED2" w:rsidRPr="0016527F" w:rsidRDefault="00E23ED2" w:rsidP="00E23ED2">
      <w:pPr>
        <w:spacing w:after="0" w:line="360" w:lineRule="auto"/>
        <w:ind w:left="10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16527F" w:rsidRDefault="00E23ED2" w:rsidP="00E23ED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2) копія довідки про реєстраційний номер облікової карти платника податків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заявника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(для фізичних осіб,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– копію відповідної сторінки паспорта);</w:t>
      </w:r>
    </w:p>
    <w:p w:rsidR="00E23ED2" w:rsidRPr="0016527F" w:rsidRDefault="00E23ED2" w:rsidP="00E23ED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16527F" w:rsidRDefault="00E23ED2" w:rsidP="00E23ED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          3) згода заявника на обробку та використання персональних даних</w:t>
      </w:r>
      <w:r w:rsidRPr="00E172C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за формою, наведеною у додатку 2 до Порядку;</w:t>
      </w:r>
    </w:p>
    <w:p w:rsidR="00E23ED2" w:rsidRPr="0016527F" w:rsidRDefault="00E23ED2" w:rsidP="00E23ED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4A48C8" w:rsidRDefault="00E23ED2" w:rsidP="00E23ED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8C8">
        <w:rPr>
          <w:rFonts w:ascii="Times New Roman" w:hAnsi="Times New Roman"/>
          <w:color w:val="000000" w:themeColor="text1"/>
          <w:sz w:val="28"/>
          <w:szCs w:val="28"/>
        </w:rPr>
        <w:t xml:space="preserve">         4) посвідчення члена сім</w:t>
      </w:r>
      <w:r w:rsidRPr="00E172C5">
        <w:rPr>
          <w:rFonts w:ascii="Times New Roman" w:hAnsi="Times New Roman"/>
          <w:color w:val="000000" w:themeColor="text1"/>
          <w:sz w:val="28"/>
          <w:szCs w:val="28"/>
          <w:lang w:val="ru-RU"/>
        </w:rPr>
        <w:t>’</w:t>
      </w:r>
      <w:r w:rsidRPr="004A48C8">
        <w:rPr>
          <w:rFonts w:ascii="Times New Roman" w:hAnsi="Times New Roman"/>
          <w:color w:val="000000" w:themeColor="text1"/>
          <w:sz w:val="28"/>
          <w:szCs w:val="28"/>
        </w:rPr>
        <w:t>ї померлого громадянина, смерть якого пов</w:t>
      </w:r>
      <w:r w:rsidRPr="00E172C5">
        <w:rPr>
          <w:rFonts w:ascii="Times New Roman" w:hAnsi="Times New Roman"/>
          <w:color w:val="000000" w:themeColor="text1"/>
          <w:sz w:val="28"/>
          <w:szCs w:val="28"/>
          <w:lang w:val="ru-RU"/>
        </w:rPr>
        <w:t>’</w:t>
      </w:r>
      <w:r w:rsidRPr="004A48C8">
        <w:rPr>
          <w:rFonts w:ascii="Times New Roman" w:hAnsi="Times New Roman"/>
          <w:color w:val="000000" w:themeColor="text1"/>
          <w:sz w:val="28"/>
          <w:szCs w:val="28"/>
        </w:rPr>
        <w:t>язана із Чорнобильською катастрофою;</w:t>
      </w:r>
    </w:p>
    <w:p w:rsidR="00E23ED2" w:rsidRPr="0016527F" w:rsidRDefault="00E23ED2" w:rsidP="00E23ED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16527F" w:rsidRDefault="00E23ED2" w:rsidP="00E23ED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         5) реквізити особового банківського рахунку</w:t>
      </w:r>
      <w:r w:rsidRPr="00E172C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у разі наявності).</w:t>
      </w:r>
    </w:p>
    <w:p w:rsidR="00E23ED2" w:rsidRPr="0016527F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16527F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Документи, надані заявником </w:t>
      </w:r>
      <w:r>
        <w:rPr>
          <w:rFonts w:ascii="Times New Roman" w:hAnsi="Times New Roman"/>
          <w:color w:val="000000" w:themeColor="text1"/>
          <w:spacing w:val="-8"/>
          <w:sz w:val="28"/>
          <w:szCs w:val="28"/>
        </w:rPr>
        <w:t>не пізніше наступного дня надсилаються розпоряднику коштів нижчого рівня для перевірки на наявність пакету документів.</w:t>
      </w:r>
    </w:p>
    <w:p w:rsidR="00E23ED2" w:rsidRPr="0016527F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E172C5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5. Розпорядник коштів нижчого рівня </w:t>
      </w:r>
      <w:r w:rsidRPr="0016527F">
        <w:rPr>
          <w:rFonts w:ascii="Times New Roman" w:hAnsi="Times New Roman"/>
          <w:color w:val="000000" w:themeColor="text1"/>
          <w:spacing w:val="-8"/>
          <w:sz w:val="28"/>
          <w:szCs w:val="28"/>
        </w:rPr>
        <w:t>формує справу заявника та протягом 15 календарних днів подає її на розгляд обласної координаційної ради з питань соціальної підтримки населення (далі – Рада).</w:t>
      </w:r>
    </w:p>
    <w:p w:rsidR="00E23ED2" w:rsidRPr="0011309F" w:rsidRDefault="00E23ED2" w:rsidP="00E23ED2">
      <w:pPr>
        <w:spacing w:after="0" w:line="360" w:lineRule="auto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</w:p>
    <w:p w:rsidR="00E23ED2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6. Рада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приймає рішення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про призначення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допомоги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або відмову у її призначенні протягом одного місяця з дня звернення заявника.</w:t>
      </w:r>
    </w:p>
    <w:p w:rsidR="00E23ED2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. Допомога </w:t>
      </w:r>
      <w:r>
        <w:rPr>
          <w:rFonts w:ascii="Times New Roman" w:hAnsi="Times New Roman"/>
          <w:color w:val="000000" w:themeColor="text1"/>
          <w:sz w:val="28"/>
          <w:szCs w:val="28"/>
        </w:rPr>
        <w:t>призначається в таких розмірах:</w:t>
      </w:r>
    </w:p>
    <w:p w:rsidR="00E23ED2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 2018 році - 300 гривень;</w:t>
      </w:r>
    </w:p>
    <w:p w:rsidR="00E23ED2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 2019 році -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400 гр</w:t>
      </w:r>
      <w:r>
        <w:rPr>
          <w:rFonts w:ascii="Times New Roman" w:hAnsi="Times New Roman"/>
          <w:color w:val="000000" w:themeColor="text1"/>
          <w:sz w:val="28"/>
          <w:szCs w:val="28"/>
        </w:rPr>
        <w:t>иве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ь;</w:t>
      </w:r>
    </w:p>
    <w:p w:rsidR="00E23ED2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 2020 році -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500 гр</w:t>
      </w:r>
      <w:r>
        <w:rPr>
          <w:rFonts w:ascii="Times New Roman" w:hAnsi="Times New Roman"/>
          <w:color w:val="000000" w:themeColor="text1"/>
          <w:sz w:val="28"/>
          <w:szCs w:val="28"/>
        </w:rPr>
        <w:t>иве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3ED2" w:rsidRPr="0016527F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 Рішення Ради оформлюється протоколом, який не пізніше трьох днів передається Департаменту;</w:t>
      </w:r>
    </w:p>
    <w:p w:rsidR="00E23ED2" w:rsidRPr="0016527F" w:rsidRDefault="00E23ED2" w:rsidP="00E23ED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16527F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9. Після отримання рішення Р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ади, Департамент:</w:t>
      </w:r>
    </w:p>
    <w:p w:rsidR="00E23ED2" w:rsidRPr="0016527F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16527F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1) видає наказ </w:t>
      </w:r>
      <w:r>
        <w:rPr>
          <w:rFonts w:ascii="Times New Roman" w:hAnsi="Times New Roman"/>
          <w:color w:val="000000" w:themeColor="text1"/>
          <w:sz w:val="28"/>
          <w:szCs w:val="28"/>
        </w:rPr>
        <w:t>про надання допомоги який направляється розпоряднику коштів нижчого рівня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3ED2" w:rsidRPr="0016527F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2) у разі відмови у наданні матеріальної допомоги надсилає заявнику повідомлення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із зазначенням причини відмови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3ED2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10. Допомога призначається з моменту прийняття наказу Департаменту про надання допомоги.</w:t>
      </w:r>
    </w:p>
    <w:p w:rsidR="00E23ED2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070546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Рада відмовляє у призначенні допомоги 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разі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встановлення неналежності особи до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заявників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3ED2" w:rsidRPr="0016527F" w:rsidRDefault="00E23ED2" w:rsidP="00E23ED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070546" w:rsidRDefault="00E23ED2" w:rsidP="00E23ED2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70546">
        <w:rPr>
          <w:rFonts w:ascii="Times New Roman" w:hAnsi="Times New Roman"/>
          <w:b/>
          <w:color w:val="000000" w:themeColor="text1"/>
          <w:sz w:val="28"/>
          <w:szCs w:val="28"/>
        </w:rPr>
        <w:t>ІІІ. Порядок виплати матеріальної допомоги</w:t>
      </w:r>
    </w:p>
    <w:p w:rsidR="00E23ED2" w:rsidRPr="0016527F" w:rsidRDefault="00E23ED2" w:rsidP="00E23E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E23ED2" w:rsidRPr="0016527F" w:rsidRDefault="00E23ED2" w:rsidP="00E23E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1. Виплата матеріальної допомоги здійснюється на підст</w:t>
      </w:r>
      <w:r>
        <w:rPr>
          <w:rFonts w:ascii="Times New Roman" w:hAnsi="Times New Roman"/>
          <w:color w:val="000000" w:themeColor="text1"/>
          <w:sz w:val="28"/>
          <w:szCs w:val="28"/>
        </w:rPr>
        <w:t>аві наказу Департаменту в один із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 таких способів:</w:t>
      </w:r>
    </w:p>
    <w:p w:rsidR="00E23ED2" w:rsidRPr="0016527F" w:rsidRDefault="00E23ED2" w:rsidP="00E23E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16527F" w:rsidRDefault="00E23ED2" w:rsidP="00E23ED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шляхом перерахунку на особовий банківський рахунок </w:t>
      </w:r>
      <w:r>
        <w:rPr>
          <w:rFonts w:ascii="Times New Roman" w:hAnsi="Times New Roman"/>
          <w:color w:val="000000" w:themeColor="text1"/>
          <w:sz w:val="28"/>
          <w:szCs w:val="28"/>
        </w:rPr>
        <w:t>заявника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3ED2" w:rsidRPr="0016527F" w:rsidRDefault="00E23ED2" w:rsidP="00E23ED2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16527F" w:rsidRDefault="00E23ED2" w:rsidP="00E23E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2) поштовим переказом за місцем проживання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заявника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3ED2" w:rsidRPr="0016527F" w:rsidRDefault="00E23ED2" w:rsidP="00E23E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2. Виплата матеріальної допомоги здійснюється з моменту надходження коштів з обласного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бюджету на рахунок розпорядника коштів нижчого рівня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23ED2" w:rsidRPr="0016527F" w:rsidRDefault="00E23ED2" w:rsidP="00E23ED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16527F" w:rsidRDefault="00E23ED2" w:rsidP="00E23ED2">
      <w:pPr>
        <w:pStyle w:val="a7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E23ED2" w:rsidRPr="0016527F" w:rsidSect="009F34B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>Заступник директора Департаменту                                                О.С. Ревякін</w:t>
      </w:r>
    </w:p>
    <w:p w:rsidR="00E23ED2" w:rsidRPr="0016527F" w:rsidRDefault="00E23ED2" w:rsidP="00E23ED2">
      <w:pPr>
        <w:spacing w:after="0" w:line="360" w:lineRule="auto"/>
        <w:ind w:left="3544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Додаток 1</w:t>
      </w:r>
    </w:p>
    <w:p w:rsidR="00E23ED2" w:rsidRDefault="00E23ED2" w:rsidP="00E23ED2">
      <w:pPr>
        <w:spacing w:after="0" w:line="360" w:lineRule="auto"/>
        <w:ind w:left="3544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до Порядку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надання щоквартальної цільової адресної допомоги сім</w:t>
      </w:r>
      <w:r w:rsidRPr="00E172C5">
        <w:rPr>
          <w:rFonts w:ascii="Times New Roman" w:hAnsi="Times New Roman"/>
          <w:color w:val="000000" w:themeColor="text1"/>
          <w:sz w:val="28"/>
          <w:szCs w:val="28"/>
        </w:rPr>
        <w:t>’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ям загиблих (померлих) осіб, смерть яких пов</w:t>
      </w:r>
      <w:r w:rsidRPr="00E172C5">
        <w:rPr>
          <w:rFonts w:ascii="Times New Roman" w:hAnsi="Times New Roman"/>
          <w:color w:val="000000" w:themeColor="text1"/>
          <w:sz w:val="28"/>
          <w:szCs w:val="28"/>
        </w:rPr>
        <w:t>’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язана з Чорнобильською катастрофою</w:t>
      </w:r>
    </w:p>
    <w:p w:rsidR="00E23ED2" w:rsidRPr="0016527F" w:rsidRDefault="00E23ED2" w:rsidP="00E23ED2">
      <w:pPr>
        <w:spacing w:after="0" w:line="360" w:lineRule="auto"/>
        <w:ind w:left="354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(пункт 2 розділу ІІ)</w:t>
      </w:r>
    </w:p>
    <w:p w:rsidR="00E23ED2" w:rsidRPr="0016527F" w:rsidRDefault="00E23ED2" w:rsidP="00E23ED2">
      <w:pPr>
        <w:spacing w:after="0" w:line="360" w:lineRule="auto"/>
        <w:ind w:left="3544" w:firstLine="6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Default="00E23ED2" w:rsidP="00E23ED2">
      <w:pPr>
        <w:spacing w:after="0" w:line="360" w:lineRule="auto"/>
        <w:ind w:left="3544" w:right="283" w:firstLine="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Директору Департаменту соціальної та сімейної політ</w:t>
      </w:r>
      <w:r>
        <w:rPr>
          <w:rFonts w:ascii="Times New Roman" w:hAnsi="Times New Roman"/>
          <w:color w:val="000000" w:themeColor="text1"/>
          <w:sz w:val="28"/>
          <w:szCs w:val="28"/>
        </w:rPr>
        <w:t>ики Одеської обласної державної адміністрації</w:t>
      </w:r>
    </w:p>
    <w:p w:rsidR="00E23ED2" w:rsidRPr="0016527F" w:rsidRDefault="00E23ED2" w:rsidP="00E23ED2">
      <w:pPr>
        <w:spacing w:after="0" w:line="360" w:lineRule="auto"/>
        <w:ind w:left="3544" w:right="283" w:firstLine="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E23ED2" w:rsidRPr="0016527F" w:rsidRDefault="00E23ED2" w:rsidP="00E23ED2">
      <w:pPr>
        <w:spacing w:after="0" w:line="360" w:lineRule="auto"/>
        <w:ind w:left="2829" w:right="283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E23ED2" w:rsidRPr="0016527F" w:rsidRDefault="00E23ED2" w:rsidP="00E23ED2">
      <w:pPr>
        <w:spacing w:after="120" w:line="360" w:lineRule="auto"/>
        <w:ind w:left="4956" w:right="283" w:firstLine="709"/>
        <w:rPr>
          <w:rFonts w:ascii="Times New Roman" w:hAnsi="Times New Roman"/>
          <w:color w:val="000000" w:themeColor="text1"/>
          <w:sz w:val="16"/>
          <w:szCs w:val="16"/>
        </w:rPr>
      </w:pPr>
      <w:r w:rsidRPr="0016527F">
        <w:rPr>
          <w:rFonts w:ascii="Times New Roman" w:hAnsi="Times New Roman"/>
          <w:color w:val="000000" w:themeColor="text1"/>
          <w:sz w:val="16"/>
          <w:szCs w:val="16"/>
        </w:rPr>
        <w:t xml:space="preserve">    (прізвище, ім’я та по батькові)</w:t>
      </w:r>
    </w:p>
    <w:p w:rsidR="00E23ED2" w:rsidRPr="0016527F" w:rsidRDefault="00E23ED2" w:rsidP="00E23ED2">
      <w:pPr>
        <w:spacing w:after="120" w:line="360" w:lineRule="auto"/>
        <w:ind w:right="283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</w:t>
      </w:r>
      <w:r w:rsidRPr="0016527F"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_____________________</w:t>
      </w:r>
      <w:r w:rsidRPr="0016527F">
        <w:rPr>
          <w:rFonts w:ascii="Times New Roman" w:hAnsi="Times New Roman"/>
          <w:color w:val="000000" w:themeColor="text1"/>
          <w:sz w:val="20"/>
          <w:szCs w:val="20"/>
        </w:rPr>
        <w:t>__________</w:t>
      </w:r>
      <w:r>
        <w:rPr>
          <w:rFonts w:ascii="Times New Roman" w:hAnsi="Times New Roman"/>
          <w:color w:val="000000" w:themeColor="text1"/>
          <w:sz w:val="20"/>
          <w:szCs w:val="20"/>
        </w:rPr>
        <w:t>_</w:t>
      </w:r>
      <w:r w:rsidRPr="0016527F">
        <w:rPr>
          <w:rFonts w:ascii="Times New Roman" w:hAnsi="Times New Roman"/>
          <w:color w:val="000000" w:themeColor="text1"/>
          <w:sz w:val="20"/>
          <w:szCs w:val="20"/>
        </w:rPr>
        <w:t>________________________</w:t>
      </w:r>
    </w:p>
    <w:p w:rsidR="00E23ED2" w:rsidRPr="0016527F" w:rsidRDefault="00E23ED2" w:rsidP="00E23ED2">
      <w:pPr>
        <w:spacing w:after="0" w:line="360" w:lineRule="auto"/>
        <w:ind w:left="2832" w:right="28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E23ED2" w:rsidRDefault="00E23ED2" w:rsidP="00E23ED2">
      <w:pPr>
        <w:spacing w:after="120" w:line="360" w:lineRule="auto"/>
        <w:ind w:right="283"/>
        <w:jc w:val="center"/>
        <w:rPr>
          <w:rFonts w:ascii="Times New Roman" w:hAnsi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</w:t>
      </w:r>
      <w:r w:rsidRPr="0016527F">
        <w:rPr>
          <w:rFonts w:ascii="Times New Roman" w:hAnsi="Times New Roman"/>
          <w:color w:val="000000" w:themeColor="text1"/>
          <w:sz w:val="16"/>
          <w:szCs w:val="16"/>
        </w:rPr>
        <w:t>(адреса фактичного проживання (</w:t>
      </w:r>
      <w:r w:rsidRPr="0016527F">
        <w:rPr>
          <w:rFonts w:ascii="Times New Roman" w:hAnsi="Times New Roman"/>
          <w:iCs/>
          <w:color w:val="000000" w:themeColor="text1"/>
          <w:sz w:val="16"/>
          <w:szCs w:val="16"/>
        </w:rPr>
        <w:t>населений пункт, вулиця, будинок,</w:t>
      </w:r>
    </w:p>
    <w:p w:rsidR="00E23ED2" w:rsidRPr="0016527F" w:rsidRDefault="00E23ED2" w:rsidP="00E23ED2">
      <w:pPr>
        <w:spacing w:after="120" w:line="360" w:lineRule="auto"/>
        <w:ind w:right="283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                                                                                 </w:t>
      </w:r>
      <w:r w:rsidRPr="0016527F">
        <w:rPr>
          <w:rFonts w:ascii="Times New Roman" w:hAnsi="Times New Roman"/>
          <w:iCs/>
          <w:color w:val="000000" w:themeColor="text1"/>
          <w:sz w:val="16"/>
          <w:szCs w:val="16"/>
        </w:rPr>
        <w:t>корпус, квартира</w:t>
      </w:r>
      <w:r w:rsidRPr="0016527F">
        <w:rPr>
          <w:rFonts w:ascii="Times New Roman" w:hAnsi="Times New Roman"/>
          <w:color w:val="000000" w:themeColor="text1"/>
          <w:sz w:val="16"/>
          <w:szCs w:val="16"/>
        </w:rPr>
        <w:t xml:space="preserve"> )</w:t>
      </w:r>
    </w:p>
    <w:p w:rsidR="00E23ED2" w:rsidRPr="0016527F" w:rsidRDefault="00E23ED2" w:rsidP="00E23ED2">
      <w:pPr>
        <w:spacing w:after="120" w:line="360" w:lineRule="auto"/>
        <w:ind w:right="283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</w:t>
      </w:r>
      <w:r w:rsidRPr="0016527F">
        <w:rPr>
          <w:rFonts w:ascii="Times New Roman" w:hAnsi="Times New Roman"/>
          <w:color w:val="000000" w:themeColor="text1"/>
          <w:sz w:val="20"/>
          <w:szCs w:val="20"/>
        </w:rPr>
        <w:t>__________________________</w:t>
      </w:r>
      <w:r>
        <w:rPr>
          <w:rFonts w:ascii="Times New Roman" w:hAnsi="Times New Roman"/>
          <w:color w:val="000000" w:themeColor="text1"/>
          <w:sz w:val="20"/>
          <w:szCs w:val="20"/>
        </w:rPr>
        <w:t>__</w:t>
      </w:r>
      <w:r w:rsidRPr="0016527F">
        <w:rPr>
          <w:rFonts w:ascii="Times New Roman" w:hAnsi="Times New Roman"/>
          <w:color w:val="000000" w:themeColor="text1"/>
          <w:sz w:val="20"/>
          <w:szCs w:val="20"/>
        </w:rPr>
        <w:t>____________________________</w:t>
      </w:r>
    </w:p>
    <w:p w:rsidR="00E23ED2" w:rsidRPr="0016527F" w:rsidRDefault="00E23ED2" w:rsidP="00E23ED2">
      <w:pPr>
        <w:spacing w:after="0" w:line="360" w:lineRule="auto"/>
        <w:ind w:left="3540" w:right="28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E23ED2" w:rsidRPr="0016527F" w:rsidRDefault="00E23ED2" w:rsidP="00E23ED2">
      <w:pPr>
        <w:spacing w:after="0" w:line="360" w:lineRule="auto"/>
        <w:ind w:left="4956" w:firstLine="708"/>
        <w:rPr>
          <w:rFonts w:ascii="Times New Roman" w:hAnsi="Times New Roman"/>
          <w:color w:val="000000" w:themeColor="text1"/>
          <w:sz w:val="16"/>
          <w:szCs w:val="16"/>
        </w:rPr>
      </w:pPr>
      <w:r w:rsidRPr="0016527F">
        <w:rPr>
          <w:rFonts w:ascii="Times New Roman" w:hAnsi="Times New Roman"/>
          <w:color w:val="000000" w:themeColor="text1"/>
          <w:sz w:val="16"/>
          <w:szCs w:val="16"/>
        </w:rPr>
        <w:t xml:space="preserve">          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 (номер телефону</w:t>
      </w:r>
      <w:r w:rsidRPr="0016527F">
        <w:rPr>
          <w:rFonts w:ascii="Times New Roman" w:hAnsi="Times New Roman"/>
          <w:color w:val="000000" w:themeColor="text1"/>
          <w:sz w:val="16"/>
          <w:szCs w:val="16"/>
        </w:rPr>
        <w:t>)</w:t>
      </w:r>
    </w:p>
    <w:p w:rsidR="00E23ED2" w:rsidRPr="0016527F" w:rsidRDefault="00E23ED2" w:rsidP="00E23ED2">
      <w:pPr>
        <w:spacing w:after="0" w:line="36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</w:t>
      </w:r>
    </w:p>
    <w:p w:rsidR="00E23ED2" w:rsidRPr="0016527F" w:rsidRDefault="00E23ED2" w:rsidP="00E23ED2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Заява</w:t>
      </w:r>
    </w:p>
    <w:p w:rsidR="00E23ED2" w:rsidRPr="0016527F" w:rsidRDefault="00E23ED2" w:rsidP="00E23ED2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16527F" w:rsidRDefault="00E23ED2" w:rsidP="00E23ED2">
      <w:pPr>
        <w:spacing w:after="120" w:line="360" w:lineRule="auto"/>
        <w:ind w:left="1275" w:firstLine="141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Прошу надати матеріальну допомогу  мені,___________________,</w:t>
      </w:r>
    </w:p>
    <w:p w:rsidR="00E23ED2" w:rsidRPr="0016527F" w:rsidRDefault="00E23ED2" w:rsidP="00E23ED2">
      <w:pPr>
        <w:spacing w:after="120" w:line="360" w:lineRule="auto"/>
        <w:ind w:left="567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16527F">
        <w:rPr>
          <w:rFonts w:ascii="Times New Roman" w:hAnsi="Times New Roman"/>
          <w:color w:val="000000" w:themeColor="text1"/>
          <w:sz w:val="16"/>
          <w:szCs w:val="16"/>
        </w:rPr>
        <w:t>__________________________________________________________________                  (прізвище, ім’я та по батькові)</w:t>
      </w:r>
    </w:p>
    <w:p w:rsidR="00E23ED2" w:rsidRPr="0016527F" w:rsidRDefault="00E23ED2" w:rsidP="00E23ED2">
      <w:pPr>
        <w:shd w:val="clear" w:color="auto" w:fill="FFFFFF"/>
        <w:spacing w:after="120" w:line="360" w:lineRule="auto"/>
        <w:ind w:left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члену сім</w:t>
      </w:r>
      <w:r w:rsidRPr="00E172C5">
        <w:rPr>
          <w:rFonts w:ascii="Times New Roman" w:hAnsi="Times New Roman"/>
          <w:color w:val="000000" w:themeColor="text1"/>
          <w:sz w:val="28"/>
          <w:szCs w:val="28"/>
          <w:lang w:val="ru-RU"/>
        </w:rPr>
        <w:t>’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ї загиблого (померлого), смерть якого пов</w:t>
      </w:r>
      <w:r w:rsidRPr="00E172C5">
        <w:rPr>
          <w:rFonts w:ascii="Times New Roman" w:hAnsi="Times New Roman"/>
          <w:color w:val="000000" w:themeColor="text1"/>
          <w:sz w:val="28"/>
          <w:szCs w:val="28"/>
          <w:lang w:val="ru-RU"/>
        </w:rPr>
        <w:t>’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язана із Чорнобильською катастрофою</w:t>
      </w:r>
      <w:r w:rsidRPr="0016527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16527F">
        <w:rPr>
          <w:rFonts w:ascii="Times New Roman" w:hAnsi="Times New Roman"/>
          <w:i/>
          <w:color w:val="000000" w:themeColor="text1"/>
          <w:spacing w:val="-4"/>
          <w:sz w:val="20"/>
          <w:szCs w:val="20"/>
        </w:rPr>
        <w:t>(необхідне підкреслити)</w:t>
      </w:r>
      <w:r w:rsidRPr="0016527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</w:p>
    <w:p w:rsidR="00E23ED2" w:rsidRPr="0016527F" w:rsidRDefault="00E23ED2" w:rsidP="00E23ED2">
      <w:pPr>
        <w:shd w:val="clear" w:color="auto" w:fill="FFFFFF"/>
        <w:spacing w:after="12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pacing w:val="-4"/>
          <w:sz w:val="28"/>
          <w:szCs w:val="28"/>
        </w:rPr>
        <w:t>щоквартальну цільову адресну допомогу.</w:t>
      </w:r>
    </w:p>
    <w:p w:rsidR="00E23ED2" w:rsidRPr="0016527F" w:rsidRDefault="00E23ED2" w:rsidP="00E23ED2">
      <w:pPr>
        <w:spacing w:after="0" w:line="360" w:lineRule="auto"/>
        <w:ind w:left="567" w:right="-426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3ED2" w:rsidRPr="0016527F" w:rsidRDefault="00E23ED2" w:rsidP="00E23ED2">
      <w:pPr>
        <w:spacing w:after="0" w:line="360" w:lineRule="auto"/>
        <w:ind w:left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6527F">
        <w:rPr>
          <w:rFonts w:ascii="Times New Roman" w:hAnsi="Times New Roman"/>
          <w:color w:val="000000" w:themeColor="text1"/>
          <w:sz w:val="12"/>
          <w:szCs w:val="12"/>
          <w:lang w:eastAsia="ru-RU"/>
        </w:rPr>
        <w:t xml:space="preserve">  </w:t>
      </w:r>
      <w:r w:rsidRPr="00165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«___»__________20___рік        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165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______________________                                         </w:t>
      </w:r>
    </w:p>
    <w:p w:rsidR="00E23ED2" w:rsidRPr="002B5F80" w:rsidRDefault="00E23ED2" w:rsidP="00E23ED2">
      <w:pPr>
        <w:spacing w:after="0" w:line="36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  <w:r w:rsidRPr="0016527F"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                                            (дата)                                                                                                                                                     (підпис заявника) </w:t>
      </w:r>
    </w:p>
    <w:p w:rsidR="00E23ED2" w:rsidRDefault="00E23ED2" w:rsidP="00E23ED2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16527F" w:rsidRDefault="00E23ED2" w:rsidP="00E23ED2">
      <w:pPr>
        <w:spacing w:after="0" w:line="360" w:lineRule="auto"/>
        <w:ind w:left="354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Додаток 2</w:t>
      </w:r>
    </w:p>
    <w:p w:rsidR="00E23ED2" w:rsidRDefault="00E23ED2" w:rsidP="00E23ED2">
      <w:pPr>
        <w:spacing w:after="0" w:line="360" w:lineRule="auto"/>
        <w:ind w:left="3544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до Порядку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надання щоквартальної цільової адресної допомоги сім</w:t>
      </w:r>
      <w:r w:rsidRPr="00E172C5">
        <w:rPr>
          <w:rFonts w:ascii="Times New Roman" w:hAnsi="Times New Roman"/>
          <w:color w:val="000000" w:themeColor="text1"/>
          <w:sz w:val="28"/>
          <w:szCs w:val="28"/>
        </w:rPr>
        <w:t>’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ям загиблих (померлих) осіб, смерть яких пов</w:t>
      </w:r>
      <w:r w:rsidRPr="00E172C5">
        <w:rPr>
          <w:rFonts w:ascii="Times New Roman" w:hAnsi="Times New Roman"/>
          <w:color w:val="000000" w:themeColor="text1"/>
          <w:sz w:val="28"/>
          <w:szCs w:val="28"/>
        </w:rPr>
        <w:t>’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язана з Чорнобильською катастрофою</w:t>
      </w:r>
    </w:p>
    <w:p w:rsidR="00E23ED2" w:rsidRPr="0016527F" w:rsidRDefault="00E23ED2" w:rsidP="00E23ED2">
      <w:pPr>
        <w:spacing w:after="0" w:line="360" w:lineRule="auto"/>
        <w:ind w:left="354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(підпункт 3 пункту 3 розділу ІІ)</w:t>
      </w:r>
    </w:p>
    <w:p w:rsidR="00E23ED2" w:rsidRPr="0016527F" w:rsidRDefault="00E23ED2" w:rsidP="00E23ED2">
      <w:pPr>
        <w:spacing w:after="0" w:line="360" w:lineRule="auto"/>
        <w:ind w:left="3544" w:firstLine="6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Default="00E23ED2" w:rsidP="00E23ED2">
      <w:pPr>
        <w:spacing w:after="0" w:line="360" w:lineRule="auto"/>
        <w:ind w:left="3544" w:right="283" w:firstLine="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Директору Департаменту соціальної та сімейної політ</w:t>
      </w:r>
      <w:r>
        <w:rPr>
          <w:rFonts w:ascii="Times New Roman" w:hAnsi="Times New Roman"/>
          <w:color w:val="000000" w:themeColor="text1"/>
          <w:sz w:val="28"/>
          <w:szCs w:val="28"/>
        </w:rPr>
        <w:t>ики Одеської обласної державної адміністрації</w:t>
      </w:r>
    </w:p>
    <w:p w:rsidR="00E23ED2" w:rsidRPr="0016527F" w:rsidRDefault="00E23ED2" w:rsidP="00E23ED2">
      <w:pPr>
        <w:spacing w:after="0" w:line="360" w:lineRule="auto"/>
        <w:ind w:left="3544" w:right="283" w:firstLine="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E23ED2" w:rsidRPr="0016527F" w:rsidRDefault="00E23ED2" w:rsidP="00E23ED2">
      <w:pPr>
        <w:spacing w:after="0" w:line="360" w:lineRule="auto"/>
        <w:ind w:left="2829" w:right="283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____________</w:t>
      </w:r>
    </w:p>
    <w:p w:rsidR="00E23ED2" w:rsidRPr="0016527F" w:rsidRDefault="00E23ED2" w:rsidP="00E23ED2">
      <w:pPr>
        <w:spacing w:after="120" w:line="360" w:lineRule="auto"/>
        <w:ind w:left="4956" w:right="283" w:firstLine="709"/>
        <w:rPr>
          <w:rFonts w:ascii="Times New Roman" w:hAnsi="Times New Roman"/>
          <w:color w:val="000000" w:themeColor="text1"/>
          <w:sz w:val="16"/>
          <w:szCs w:val="16"/>
        </w:rPr>
      </w:pPr>
      <w:r w:rsidRPr="0016527F">
        <w:rPr>
          <w:rFonts w:ascii="Times New Roman" w:hAnsi="Times New Roman"/>
          <w:color w:val="000000" w:themeColor="text1"/>
          <w:sz w:val="16"/>
          <w:szCs w:val="16"/>
        </w:rPr>
        <w:t>(прізвище, ім’я та по батькові)</w:t>
      </w:r>
    </w:p>
    <w:p w:rsidR="00E23ED2" w:rsidRPr="0016527F" w:rsidRDefault="00E23ED2" w:rsidP="00E23ED2">
      <w:pPr>
        <w:spacing w:after="120" w:line="360" w:lineRule="auto"/>
        <w:ind w:right="283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</w:t>
      </w:r>
      <w:r w:rsidRPr="0016527F"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_____________________</w:t>
      </w:r>
      <w:r w:rsidRPr="0016527F">
        <w:rPr>
          <w:rFonts w:ascii="Times New Roman" w:hAnsi="Times New Roman"/>
          <w:color w:val="000000" w:themeColor="text1"/>
          <w:sz w:val="20"/>
          <w:szCs w:val="20"/>
        </w:rPr>
        <w:t>__________________________________</w:t>
      </w:r>
    </w:p>
    <w:p w:rsidR="00E23ED2" w:rsidRPr="0016527F" w:rsidRDefault="00E23ED2" w:rsidP="00E23ED2">
      <w:pPr>
        <w:spacing w:after="0" w:line="360" w:lineRule="auto"/>
        <w:ind w:left="2832" w:right="28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</w:p>
    <w:p w:rsidR="00E23ED2" w:rsidRDefault="00E23ED2" w:rsidP="00E23ED2">
      <w:pPr>
        <w:spacing w:after="120" w:line="240" w:lineRule="auto"/>
        <w:ind w:right="283"/>
        <w:jc w:val="center"/>
        <w:rPr>
          <w:rFonts w:ascii="Times New Roman" w:hAnsi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 w:rsidRPr="0016527F">
        <w:rPr>
          <w:rFonts w:ascii="Times New Roman" w:hAnsi="Times New Roman"/>
          <w:color w:val="000000" w:themeColor="text1"/>
          <w:sz w:val="16"/>
          <w:szCs w:val="16"/>
        </w:rPr>
        <w:t>(адреса фактичного проживання (</w:t>
      </w:r>
      <w:r w:rsidRPr="0016527F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населений пункт, </w:t>
      </w:r>
      <w:r>
        <w:rPr>
          <w:rFonts w:ascii="Times New Roman" w:hAnsi="Times New Roman"/>
          <w:iCs/>
          <w:color w:val="000000" w:themeColor="text1"/>
          <w:sz w:val="16"/>
          <w:szCs w:val="16"/>
        </w:rPr>
        <w:t>вулиця, будинок,</w:t>
      </w:r>
    </w:p>
    <w:p w:rsidR="00E23ED2" w:rsidRPr="0016527F" w:rsidRDefault="00E23ED2" w:rsidP="00E23ED2">
      <w:pPr>
        <w:spacing w:after="120" w:line="240" w:lineRule="auto"/>
        <w:ind w:right="283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iCs/>
          <w:color w:val="000000" w:themeColor="text1"/>
          <w:sz w:val="16"/>
          <w:szCs w:val="16"/>
        </w:rPr>
        <w:t xml:space="preserve">                                                                          </w:t>
      </w:r>
      <w:r w:rsidRPr="0016527F">
        <w:rPr>
          <w:rFonts w:ascii="Times New Roman" w:hAnsi="Times New Roman"/>
          <w:iCs/>
          <w:color w:val="000000" w:themeColor="text1"/>
          <w:sz w:val="16"/>
          <w:szCs w:val="16"/>
        </w:rPr>
        <w:t>корпус, квартира</w:t>
      </w:r>
      <w:r w:rsidRPr="0016527F">
        <w:rPr>
          <w:rFonts w:ascii="Times New Roman" w:hAnsi="Times New Roman"/>
          <w:color w:val="000000" w:themeColor="text1"/>
          <w:sz w:val="16"/>
          <w:szCs w:val="16"/>
        </w:rPr>
        <w:t>)</w:t>
      </w:r>
    </w:p>
    <w:p w:rsidR="00E23ED2" w:rsidRPr="0016527F" w:rsidRDefault="00E23ED2" w:rsidP="00E23ED2">
      <w:pPr>
        <w:spacing w:after="120" w:line="360" w:lineRule="auto"/>
        <w:ind w:right="283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</w:t>
      </w:r>
      <w:r w:rsidRPr="0016527F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</w:t>
      </w:r>
    </w:p>
    <w:p w:rsidR="00E23ED2" w:rsidRPr="0016527F" w:rsidRDefault="00E23ED2" w:rsidP="00E23ED2">
      <w:pPr>
        <w:spacing w:after="0" w:line="360" w:lineRule="auto"/>
        <w:ind w:left="3540" w:right="28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_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>__________________________</w:t>
      </w:r>
    </w:p>
    <w:p w:rsidR="00E23ED2" w:rsidRPr="0016527F" w:rsidRDefault="00E23ED2" w:rsidP="00E23ED2">
      <w:pPr>
        <w:spacing w:after="0" w:line="360" w:lineRule="auto"/>
        <w:ind w:left="4956" w:firstLine="708"/>
        <w:rPr>
          <w:rFonts w:ascii="Times New Roman" w:hAnsi="Times New Roman"/>
          <w:color w:val="000000" w:themeColor="text1"/>
          <w:sz w:val="16"/>
          <w:szCs w:val="16"/>
        </w:rPr>
      </w:pPr>
      <w:r w:rsidRPr="0016527F">
        <w:rPr>
          <w:rFonts w:ascii="Times New Roman" w:hAnsi="Times New Roman"/>
          <w:color w:val="000000" w:themeColor="text1"/>
          <w:sz w:val="16"/>
          <w:szCs w:val="16"/>
        </w:rPr>
        <w:t xml:space="preserve">          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 (номер телефону</w:t>
      </w:r>
      <w:r w:rsidRPr="0016527F">
        <w:rPr>
          <w:rFonts w:ascii="Times New Roman" w:hAnsi="Times New Roman"/>
          <w:color w:val="000000" w:themeColor="text1"/>
          <w:sz w:val="16"/>
          <w:szCs w:val="16"/>
        </w:rPr>
        <w:t>)</w:t>
      </w:r>
    </w:p>
    <w:p w:rsidR="00E23ED2" w:rsidRDefault="00E23ED2" w:rsidP="00E23ED2">
      <w:pPr>
        <w:spacing w:after="0" w:line="360" w:lineRule="auto"/>
        <w:ind w:left="6804" w:firstLine="276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16527F" w:rsidRDefault="00E23ED2" w:rsidP="00E23ED2">
      <w:pPr>
        <w:spacing w:after="0" w:line="360" w:lineRule="auto"/>
        <w:ind w:left="6804" w:firstLine="276"/>
        <w:rPr>
          <w:rFonts w:ascii="Times New Roman" w:hAnsi="Times New Roman"/>
          <w:color w:val="000000" w:themeColor="text1"/>
          <w:sz w:val="28"/>
          <w:szCs w:val="28"/>
        </w:rPr>
      </w:pPr>
    </w:p>
    <w:p w:rsidR="00E23ED2" w:rsidRPr="0016527F" w:rsidRDefault="00E23ED2" w:rsidP="00E23ED2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Згода</w:t>
      </w:r>
    </w:p>
    <w:p w:rsidR="00E23ED2" w:rsidRPr="0016527F" w:rsidRDefault="00E23ED2" w:rsidP="00E23ED2">
      <w:pPr>
        <w:spacing w:after="120" w:line="360" w:lineRule="auto"/>
        <w:ind w:left="1275" w:firstLine="141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z w:val="28"/>
          <w:szCs w:val="28"/>
        </w:rPr>
        <w:t>Я,_____________________________________________________,</w:t>
      </w:r>
    </w:p>
    <w:p w:rsidR="00E23ED2" w:rsidRPr="0016527F" w:rsidRDefault="00E23ED2" w:rsidP="00E23ED2">
      <w:pPr>
        <w:spacing w:after="120" w:line="360" w:lineRule="auto"/>
        <w:ind w:left="567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16527F">
        <w:rPr>
          <w:rFonts w:ascii="Times New Roman" w:hAnsi="Times New Roman"/>
          <w:color w:val="000000" w:themeColor="text1"/>
          <w:sz w:val="16"/>
          <w:szCs w:val="16"/>
        </w:rPr>
        <w:t>(прізвище, ім’я та по батькові)</w:t>
      </w:r>
    </w:p>
    <w:p w:rsidR="00E23ED2" w:rsidRPr="0016527F" w:rsidRDefault="00E23ED2" w:rsidP="00E23ED2">
      <w:pPr>
        <w:shd w:val="clear" w:color="auto" w:fill="FFFFFF"/>
        <w:spacing w:after="12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27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надаю </w:t>
      </w:r>
      <w:r w:rsidRPr="0016527F">
        <w:rPr>
          <w:rFonts w:ascii="Times New Roman" w:hAnsi="Times New Roman"/>
          <w:color w:val="000000" w:themeColor="text1"/>
          <w:sz w:val="28"/>
          <w:szCs w:val="28"/>
        </w:rPr>
        <w:t xml:space="preserve">на обробку моїх (наших) персональних даних відповідно до вимог Закону України «Про захист персональних даних». </w:t>
      </w:r>
    </w:p>
    <w:p w:rsidR="00E23ED2" w:rsidRPr="0016527F" w:rsidRDefault="00E23ED2" w:rsidP="00E23ED2">
      <w:pPr>
        <w:spacing w:after="0" w:line="360" w:lineRule="auto"/>
        <w:ind w:left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6527F">
        <w:rPr>
          <w:rFonts w:ascii="Times New Roman" w:hAnsi="Times New Roman"/>
          <w:color w:val="000000" w:themeColor="text1"/>
          <w:sz w:val="12"/>
          <w:szCs w:val="12"/>
          <w:lang w:eastAsia="ru-RU"/>
        </w:rPr>
        <w:t xml:space="preserve">  </w:t>
      </w:r>
      <w:r w:rsidRPr="00165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«___»__________20___рік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Pr="00165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______________________                                         </w:t>
      </w:r>
    </w:p>
    <w:p w:rsidR="00E23ED2" w:rsidRPr="0016527F" w:rsidRDefault="00E23ED2" w:rsidP="00E23ED2">
      <w:pPr>
        <w:spacing w:after="0" w:line="360" w:lineRule="auto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  <w:r w:rsidRPr="0016527F"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                                            (дата)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                          </w:t>
      </w:r>
      <w:r w:rsidRPr="0016527F"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(підпис заявника) </w:t>
      </w:r>
    </w:p>
    <w:p w:rsidR="00E23ED2" w:rsidRPr="009F34B7" w:rsidRDefault="00E23ED2" w:rsidP="00E23ED2">
      <w:pPr>
        <w:spacing w:after="120" w:line="360" w:lineRule="auto"/>
        <w:ind w:left="424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27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6527F">
        <w:rPr>
          <w:rFonts w:ascii="Times New Roman" w:hAnsi="Times New Roman"/>
          <w:color w:val="000000" w:themeColor="text1"/>
          <w:sz w:val="24"/>
          <w:szCs w:val="24"/>
        </w:rPr>
        <w:tab/>
      </w:r>
      <w:bookmarkStart w:id="0" w:name="_GoBack"/>
      <w:bookmarkEnd w:id="0"/>
    </w:p>
    <w:sectPr w:rsidR="00E23ED2" w:rsidRPr="009F34B7" w:rsidSect="00E172C5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4A" w:rsidRDefault="0003624A" w:rsidP="00E23ED2">
      <w:pPr>
        <w:spacing w:after="0" w:line="240" w:lineRule="auto"/>
      </w:pPr>
      <w:r>
        <w:separator/>
      </w:r>
    </w:p>
  </w:endnote>
  <w:endnote w:type="continuationSeparator" w:id="0">
    <w:p w:rsidR="0003624A" w:rsidRDefault="0003624A" w:rsidP="00E2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4A" w:rsidRDefault="0003624A" w:rsidP="00E23ED2">
      <w:pPr>
        <w:spacing w:after="0" w:line="240" w:lineRule="auto"/>
      </w:pPr>
      <w:r>
        <w:separator/>
      </w:r>
    </w:p>
  </w:footnote>
  <w:footnote w:type="continuationSeparator" w:id="0">
    <w:p w:rsidR="0003624A" w:rsidRDefault="0003624A" w:rsidP="00E2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411230"/>
      <w:docPartObj>
        <w:docPartGallery w:val="Page Numbers (Top of Page)"/>
        <w:docPartUnique/>
      </w:docPartObj>
    </w:sdtPr>
    <w:sdtEndPr/>
    <w:sdtContent>
      <w:p w:rsidR="00F01971" w:rsidRDefault="00F019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C5" w:rsidRPr="00E172C5">
          <w:rPr>
            <w:noProof/>
            <w:lang w:val="ru-RU"/>
          </w:rPr>
          <w:t>4</w:t>
        </w:r>
        <w:r>
          <w:fldChar w:fldCharType="end"/>
        </w:r>
      </w:p>
    </w:sdtContent>
  </w:sdt>
  <w:p w:rsidR="00040D7A" w:rsidRPr="009F34B7" w:rsidRDefault="00040D7A">
    <w:pPr>
      <w:pStyle w:val="a9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ED2" w:rsidRPr="009F34B7" w:rsidRDefault="00E23ED2">
    <w:pPr>
      <w:pStyle w:val="a9"/>
      <w:jc w:val="center"/>
      <w:rPr>
        <w:rFonts w:ascii="Times New Roman" w:hAnsi="Times New Roman"/>
        <w:sz w:val="28"/>
        <w:szCs w:val="28"/>
      </w:rPr>
    </w:pPr>
  </w:p>
  <w:p w:rsidR="00E23ED2" w:rsidRPr="009F34B7" w:rsidRDefault="00E23ED2">
    <w:pPr>
      <w:pStyle w:val="a9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9FA"/>
    <w:multiLevelType w:val="hybridMultilevel"/>
    <w:tmpl w:val="0B74B4AC"/>
    <w:lvl w:ilvl="0" w:tplc="7A6E30F8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D30484"/>
    <w:multiLevelType w:val="hybridMultilevel"/>
    <w:tmpl w:val="85326774"/>
    <w:lvl w:ilvl="0" w:tplc="C5C82D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7D6DC4"/>
    <w:multiLevelType w:val="hybridMultilevel"/>
    <w:tmpl w:val="92566C4C"/>
    <w:lvl w:ilvl="0" w:tplc="DE7017E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F4F7284"/>
    <w:multiLevelType w:val="hybridMultilevel"/>
    <w:tmpl w:val="9314DEE8"/>
    <w:lvl w:ilvl="0" w:tplc="EA602C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683D3F"/>
    <w:multiLevelType w:val="hybridMultilevel"/>
    <w:tmpl w:val="B36233A2"/>
    <w:lvl w:ilvl="0" w:tplc="070E21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B4375A"/>
    <w:multiLevelType w:val="hybridMultilevel"/>
    <w:tmpl w:val="FB941952"/>
    <w:lvl w:ilvl="0" w:tplc="91E227DE">
      <w:start w:val="12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0C"/>
    <w:rsid w:val="0003624A"/>
    <w:rsid w:val="00040D7A"/>
    <w:rsid w:val="00797C0C"/>
    <w:rsid w:val="009302EE"/>
    <w:rsid w:val="009A17CA"/>
    <w:rsid w:val="00B64073"/>
    <w:rsid w:val="00E172C5"/>
    <w:rsid w:val="00E23ED2"/>
    <w:rsid w:val="00F0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B74C"/>
  <w15:docId w15:val="{09425E5B-59A8-4A52-85DF-91DEA11C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D2"/>
  </w:style>
  <w:style w:type="paragraph" w:styleId="3">
    <w:name w:val="heading 3"/>
    <w:basedOn w:val="a"/>
    <w:link w:val="30"/>
    <w:uiPriority w:val="9"/>
    <w:qFormat/>
    <w:rsid w:val="00040D7A"/>
    <w:pPr>
      <w:spacing w:before="100" w:beforeAutospacing="1" w:after="100" w:afterAutospacing="1"/>
      <w:outlineLvl w:val="2"/>
    </w:pPr>
    <w:rPr>
      <w:rFonts w:ascii="Times New Roman" w:eastAsia="Times New Roman" w:hAnsi="Calibri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2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23ED2"/>
    <w:rPr>
      <w:color w:val="0000FF"/>
      <w:u w:val="single"/>
    </w:rPr>
  </w:style>
  <w:style w:type="paragraph" w:customStyle="1" w:styleId="standard">
    <w:name w:val="standard"/>
    <w:basedOn w:val="a"/>
    <w:rsid w:val="00E2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a"/>
    <w:basedOn w:val="a0"/>
    <w:rsid w:val="00E23ED2"/>
  </w:style>
  <w:style w:type="character" w:styleId="a5">
    <w:name w:val="Strong"/>
    <w:basedOn w:val="a0"/>
    <w:uiPriority w:val="22"/>
    <w:qFormat/>
    <w:rsid w:val="00E23ED2"/>
    <w:rPr>
      <w:b/>
      <w:bCs/>
    </w:rPr>
  </w:style>
  <w:style w:type="paragraph" w:styleId="2">
    <w:name w:val="Body Text 2"/>
    <w:basedOn w:val="a"/>
    <w:link w:val="20"/>
    <w:uiPriority w:val="99"/>
    <w:rsid w:val="00E23ED2"/>
    <w:pPr>
      <w:spacing w:after="120" w:line="480" w:lineRule="auto"/>
    </w:pPr>
    <w:rPr>
      <w:rFonts w:ascii="Calibri" w:eastAsia="Times New Roman" w:hAnsi="Calibri" w:cs="Times New Roman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rsid w:val="00E23ED2"/>
    <w:rPr>
      <w:rFonts w:ascii="Calibri" w:eastAsia="Times New Roman" w:hAnsi="Calibri" w:cs="Times New Roman"/>
      <w:lang w:eastAsia="uk-UA"/>
    </w:rPr>
  </w:style>
  <w:style w:type="paragraph" w:styleId="a6">
    <w:name w:val="List Paragraph"/>
    <w:basedOn w:val="a"/>
    <w:uiPriority w:val="99"/>
    <w:qFormat/>
    <w:rsid w:val="00E23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rsid w:val="00E23ED2"/>
    <w:pPr>
      <w:spacing w:after="120"/>
    </w:pPr>
    <w:rPr>
      <w:rFonts w:ascii="Calibri" w:eastAsia="Times New Roman" w:hAnsi="Calibri" w:cs="Times New Roman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E23ED2"/>
    <w:rPr>
      <w:rFonts w:ascii="Calibri" w:eastAsia="Times New Roman" w:hAnsi="Calibri" w:cs="Times New Roman"/>
      <w:lang w:eastAsia="uk-UA"/>
    </w:rPr>
  </w:style>
  <w:style w:type="paragraph" w:styleId="a9">
    <w:name w:val="header"/>
    <w:basedOn w:val="a"/>
    <w:link w:val="aa"/>
    <w:uiPriority w:val="99"/>
    <w:unhideWhenUsed/>
    <w:rsid w:val="00E23ED2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a">
    <w:name w:val="Верхний колонтитул Знак"/>
    <w:basedOn w:val="a0"/>
    <w:link w:val="a9"/>
    <w:uiPriority w:val="99"/>
    <w:rsid w:val="00E23ED2"/>
    <w:rPr>
      <w:rFonts w:ascii="Calibri" w:eastAsia="Times New Roman" w:hAnsi="Calibri" w:cs="Times New Roman"/>
      <w:lang w:eastAsia="uk-UA"/>
    </w:rPr>
  </w:style>
  <w:style w:type="paragraph" w:styleId="ab">
    <w:name w:val="footer"/>
    <w:basedOn w:val="a"/>
    <w:link w:val="ac"/>
    <w:uiPriority w:val="99"/>
    <w:unhideWhenUsed/>
    <w:rsid w:val="00E23E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3ED2"/>
  </w:style>
  <w:style w:type="character" w:customStyle="1" w:styleId="30">
    <w:name w:val="Заголовок 3 Знак"/>
    <w:basedOn w:val="a0"/>
    <w:link w:val="3"/>
    <w:uiPriority w:val="9"/>
    <w:rsid w:val="00040D7A"/>
    <w:rPr>
      <w:rFonts w:ascii="Times New Roman" w:eastAsia="Times New Roman" w:hAnsi="Calibri" w:cs="Times New Roman"/>
      <w:b/>
      <w:bCs/>
      <w:sz w:val="27"/>
      <w:szCs w:val="27"/>
      <w:lang w:eastAsia="uk-UA"/>
    </w:rPr>
  </w:style>
  <w:style w:type="character" w:styleId="ad">
    <w:name w:val="FollowedHyperlink"/>
    <w:basedOn w:val="a0"/>
    <w:uiPriority w:val="99"/>
    <w:semiHidden/>
    <w:unhideWhenUsed/>
    <w:rsid w:val="00040D7A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E601-0AC7-4369-802D-56F25C5E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Елена Курочкина</cp:lastModifiedBy>
  <cp:revision>2</cp:revision>
  <cp:lastPrinted>2018-04-23T07:33:00Z</cp:lastPrinted>
  <dcterms:created xsi:type="dcterms:W3CDTF">2018-04-23T08:22:00Z</dcterms:created>
  <dcterms:modified xsi:type="dcterms:W3CDTF">2018-04-23T08:22:00Z</dcterms:modified>
</cp:coreProperties>
</file>